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CA7" w:rsidRDefault="00722CA7" w:rsidP="00E17EE0">
      <w:pPr>
        <w:tabs>
          <w:tab w:val="left" w:pos="1695"/>
        </w:tabs>
        <w:spacing w:line="240" w:lineRule="exact"/>
        <w:rPr>
          <w:rFonts w:ascii="Times New Roman" w:hAnsi="Times New Roman" w:cs="Times New Roman"/>
          <w:b/>
          <w:sz w:val="24"/>
          <w:szCs w:val="24"/>
        </w:rPr>
      </w:pPr>
    </w:p>
    <w:p w:rsidR="00E17EE0" w:rsidRDefault="00E17EE0" w:rsidP="00E17EE0">
      <w:pPr>
        <w:tabs>
          <w:tab w:val="left" w:pos="1695"/>
        </w:tabs>
        <w:spacing w:line="240" w:lineRule="exact"/>
        <w:rPr>
          <w:rFonts w:ascii="Times New Roman" w:hAnsi="Times New Roman" w:cs="Times New Roman"/>
          <w:b/>
          <w:sz w:val="24"/>
          <w:szCs w:val="24"/>
        </w:rPr>
      </w:pPr>
    </w:p>
    <w:p w:rsidR="00357245" w:rsidRDefault="00357245" w:rsidP="00357245">
      <w:pPr>
        <w:tabs>
          <w:tab w:val="left" w:pos="1695"/>
        </w:tabs>
        <w:spacing w:line="240" w:lineRule="exact"/>
        <w:jc w:val="center"/>
        <w:rPr>
          <w:rFonts w:ascii="Times New Roman" w:hAnsi="Times New Roman" w:cs="Times New Roman"/>
          <w:b/>
          <w:sz w:val="24"/>
          <w:szCs w:val="24"/>
        </w:rPr>
      </w:pPr>
      <w:r>
        <w:rPr>
          <w:rFonts w:ascii="Times New Roman" w:hAnsi="Times New Roman" w:cs="Times New Roman"/>
          <w:b/>
          <w:sz w:val="24"/>
          <w:szCs w:val="24"/>
        </w:rPr>
        <w:t xml:space="preserve">STRATEGI PEMASARAN PERBANKAN </w:t>
      </w:r>
      <w:r w:rsidR="00B25EEE" w:rsidRPr="00B25EEE">
        <w:rPr>
          <w:rFonts w:ascii="Times New Roman" w:hAnsi="Times New Roman" w:cs="Times New Roman"/>
          <w:b/>
          <w:sz w:val="24"/>
          <w:szCs w:val="24"/>
        </w:rPr>
        <w:t>SYARIA</w:t>
      </w:r>
      <w:r>
        <w:rPr>
          <w:rFonts w:ascii="Times New Roman" w:hAnsi="Times New Roman" w:cs="Times New Roman"/>
          <w:b/>
          <w:sz w:val="24"/>
          <w:szCs w:val="24"/>
        </w:rPr>
        <w:t>H UNTUK MENARIK</w:t>
      </w:r>
    </w:p>
    <w:p w:rsidR="00B25EEE" w:rsidRPr="00B25EEE" w:rsidRDefault="00357245" w:rsidP="00357245">
      <w:pPr>
        <w:tabs>
          <w:tab w:val="left" w:pos="1695"/>
        </w:tabs>
        <w:spacing w:line="240" w:lineRule="exact"/>
        <w:jc w:val="center"/>
        <w:rPr>
          <w:rFonts w:ascii="Times New Roman" w:hAnsi="Times New Roman" w:cs="Times New Roman"/>
          <w:b/>
          <w:sz w:val="24"/>
          <w:szCs w:val="24"/>
        </w:rPr>
      </w:pPr>
      <w:r>
        <w:rPr>
          <w:rFonts w:ascii="Times New Roman" w:hAnsi="Times New Roman" w:cs="Times New Roman"/>
          <w:b/>
          <w:sz w:val="24"/>
          <w:szCs w:val="24"/>
        </w:rPr>
        <w:t xml:space="preserve"> MINAT MENABUNG </w:t>
      </w:r>
      <w:r w:rsidR="00B25EEE" w:rsidRPr="00B25EEE">
        <w:rPr>
          <w:rFonts w:ascii="Times New Roman" w:hAnsi="Times New Roman" w:cs="Times New Roman"/>
          <w:b/>
          <w:sz w:val="24"/>
          <w:szCs w:val="24"/>
        </w:rPr>
        <w:t>MASYARAKAT MILENIAL</w:t>
      </w:r>
    </w:p>
    <w:p w:rsidR="000857D7" w:rsidRPr="00BF3EEC" w:rsidRDefault="006966A1" w:rsidP="000857D7">
      <w:pPr>
        <w:tabs>
          <w:tab w:val="left" w:pos="1695"/>
        </w:tabs>
        <w:spacing w:line="240" w:lineRule="exact"/>
        <w:jc w:val="center"/>
        <w:rPr>
          <w:rFonts w:ascii="Times New Roman" w:hAnsi="Times New Roman" w:cs="Times New Roman"/>
          <w:vertAlign w:val="superscript"/>
        </w:rPr>
      </w:pPr>
      <w:r>
        <w:rPr>
          <w:rFonts w:ascii="Times New Roman" w:hAnsi="Times New Roman" w:cs="Times New Roman"/>
        </w:rPr>
        <w:t>Riska Aulia Putri</w:t>
      </w:r>
      <w:r w:rsidR="00A004FC">
        <w:rPr>
          <w:rFonts w:ascii="Times New Roman" w:hAnsi="Times New Roman" w:cs="Times New Roman"/>
          <w:vertAlign w:val="superscript"/>
        </w:rPr>
        <w:t>1</w:t>
      </w:r>
      <w:r w:rsidR="00A004FC">
        <w:rPr>
          <w:rFonts w:ascii="Times New Roman" w:hAnsi="Times New Roman" w:cs="Times New Roman"/>
        </w:rPr>
        <w:t>, Muhammad Iqbal Fasa</w:t>
      </w:r>
      <w:r w:rsidR="00BF3EEC">
        <w:rPr>
          <w:rFonts w:ascii="Times New Roman" w:hAnsi="Times New Roman" w:cs="Times New Roman"/>
          <w:vertAlign w:val="superscript"/>
        </w:rPr>
        <w:t>2</w:t>
      </w:r>
      <w:r w:rsidR="00BF3EEC">
        <w:rPr>
          <w:rFonts w:ascii="Times New Roman" w:hAnsi="Times New Roman" w:cs="Times New Roman"/>
        </w:rPr>
        <w:t>, Suharto</w:t>
      </w:r>
      <w:r w:rsidR="00BF3EEC">
        <w:rPr>
          <w:rFonts w:ascii="Times New Roman" w:hAnsi="Times New Roman" w:cs="Times New Roman"/>
          <w:vertAlign w:val="superscript"/>
        </w:rPr>
        <w:t>3</w:t>
      </w:r>
    </w:p>
    <w:p w:rsidR="00E321F3" w:rsidRPr="006966A1" w:rsidRDefault="00557D2C" w:rsidP="006D3425">
      <w:pPr>
        <w:tabs>
          <w:tab w:val="left" w:pos="1695"/>
        </w:tabs>
        <w:spacing w:after="120" w:line="276" w:lineRule="auto"/>
        <w:jc w:val="center"/>
        <w:rPr>
          <w:rFonts w:ascii="Times New Roman" w:hAnsi="Times New Roman" w:cs="Times New Roman"/>
          <w:sz w:val="18"/>
          <w:szCs w:val="18"/>
        </w:rPr>
      </w:pPr>
      <w:r w:rsidRPr="006966A1">
        <w:rPr>
          <w:rFonts w:ascii="Times New Roman" w:hAnsi="Times New Roman" w:cs="Times New Roman"/>
          <w:sz w:val="18"/>
          <w:szCs w:val="18"/>
          <w:vertAlign w:val="superscript"/>
        </w:rPr>
        <w:t>1,2</w:t>
      </w:r>
      <w:r w:rsidR="0030394A" w:rsidRPr="006966A1">
        <w:rPr>
          <w:rFonts w:ascii="Times New Roman" w:hAnsi="Times New Roman" w:cs="Times New Roman"/>
          <w:sz w:val="18"/>
          <w:szCs w:val="18"/>
        </w:rPr>
        <w:t xml:space="preserve">Universitas Islam Negeri Raden Intan Lampung </w:t>
      </w:r>
    </w:p>
    <w:p w:rsidR="00CD7499" w:rsidRDefault="009925B6" w:rsidP="00E17EE0">
      <w:pPr>
        <w:pBdr>
          <w:bottom w:val="single" w:sz="6" w:space="1" w:color="auto"/>
        </w:pBdr>
        <w:tabs>
          <w:tab w:val="left" w:pos="1695"/>
        </w:tabs>
        <w:spacing w:after="120" w:line="276" w:lineRule="auto"/>
        <w:jc w:val="center"/>
        <w:rPr>
          <w:rFonts w:ascii="Times New Roman" w:hAnsi="Times New Roman" w:cs="Times New Roman"/>
          <w:sz w:val="20"/>
          <w:szCs w:val="20"/>
        </w:rPr>
      </w:pPr>
      <w:hyperlink r:id="rId8" w:history="1">
        <w:r w:rsidR="00CD7499" w:rsidRPr="00A56C2D">
          <w:rPr>
            <w:rStyle w:val="Hyperlink"/>
            <w:rFonts w:ascii="Times New Roman" w:hAnsi="Times New Roman" w:cs="Times New Roman"/>
            <w:sz w:val="20"/>
            <w:szCs w:val="20"/>
          </w:rPr>
          <w:t>riskaauliaputri498@gmail.com</w:t>
        </w:r>
      </w:hyperlink>
      <w:r w:rsidR="008164D0" w:rsidRPr="00A56C2D">
        <w:rPr>
          <w:rStyle w:val="Hyperlink"/>
          <w:rFonts w:ascii="Times New Roman" w:hAnsi="Times New Roman" w:cs="Times New Roman"/>
          <w:sz w:val="20"/>
          <w:szCs w:val="20"/>
        </w:rPr>
        <w:t xml:space="preserve"> </w:t>
      </w:r>
      <w:hyperlink r:id="rId9" w:history="1">
        <w:r w:rsidR="00A56C2D" w:rsidRPr="00A56C2D">
          <w:rPr>
            <w:rStyle w:val="Hyperlink"/>
            <w:rFonts w:ascii="Times New Roman" w:hAnsi="Times New Roman" w:cs="Times New Roman"/>
            <w:sz w:val="20"/>
            <w:szCs w:val="20"/>
          </w:rPr>
          <w:t>miqbalfasa@radenintan.ac.id</w:t>
        </w:r>
      </w:hyperlink>
      <w:r w:rsidR="00A56C2D" w:rsidRPr="00A56C2D">
        <w:rPr>
          <w:rStyle w:val="Hyperlink"/>
          <w:rFonts w:ascii="Times New Roman" w:hAnsi="Times New Roman" w:cs="Times New Roman"/>
          <w:sz w:val="20"/>
          <w:szCs w:val="20"/>
        </w:rPr>
        <w:t xml:space="preserve"> </w:t>
      </w:r>
      <w:hyperlink r:id="rId10" w:history="1">
        <w:r w:rsidR="00E17EE0" w:rsidRPr="00EE76CC">
          <w:rPr>
            <w:rStyle w:val="Hyperlink"/>
            <w:rFonts w:ascii="Times New Roman" w:hAnsi="Times New Roman" w:cs="Times New Roman"/>
            <w:sz w:val="20"/>
            <w:szCs w:val="20"/>
          </w:rPr>
          <w:t>prof.suharto@radenintan.ac.id</w:t>
        </w:r>
      </w:hyperlink>
    </w:p>
    <w:p w:rsidR="00E17EE0" w:rsidRPr="00E17EE0" w:rsidRDefault="00E17EE0" w:rsidP="00E17EE0">
      <w:pPr>
        <w:pBdr>
          <w:bottom w:val="single" w:sz="6" w:space="1" w:color="auto"/>
        </w:pBdr>
        <w:tabs>
          <w:tab w:val="left" w:pos="1695"/>
        </w:tabs>
        <w:spacing w:after="120" w:line="276" w:lineRule="auto"/>
        <w:jc w:val="center"/>
        <w:rPr>
          <w:rFonts w:ascii="Times New Roman" w:hAnsi="Times New Roman" w:cs="Times New Roman"/>
          <w:sz w:val="20"/>
          <w:szCs w:val="20"/>
        </w:rPr>
      </w:pPr>
    </w:p>
    <w:p w:rsidR="00507379" w:rsidRDefault="00507379" w:rsidP="00E17EE0">
      <w:pPr>
        <w:tabs>
          <w:tab w:val="left" w:pos="1695"/>
        </w:tabs>
        <w:spacing w:after="120" w:line="276" w:lineRule="auto"/>
        <w:rPr>
          <w:rFonts w:ascii="Times New Roman" w:hAnsi="Times New Roman" w:cs="Times New Roman"/>
          <w:b/>
          <w:sz w:val="20"/>
          <w:szCs w:val="20"/>
        </w:rPr>
      </w:pPr>
    </w:p>
    <w:p w:rsidR="002D7D5C" w:rsidRDefault="000F4A2B" w:rsidP="000A200C">
      <w:pPr>
        <w:tabs>
          <w:tab w:val="left" w:pos="1695"/>
        </w:tabs>
        <w:spacing w:after="120" w:line="276" w:lineRule="auto"/>
        <w:jc w:val="center"/>
        <w:rPr>
          <w:rFonts w:ascii="Times New Roman" w:hAnsi="Times New Roman" w:cs="Times New Roman"/>
          <w:b/>
          <w:sz w:val="20"/>
          <w:szCs w:val="20"/>
        </w:rPr>
      </w:pPr>
      <w:r w:rsidRPr="00B7580A">
        <w:rPr>
          <w:rFonts w:ascii="Times New Roman" w:hAnsi="Times New Roman" w:cs="Times New Roman"/>
          <w:b/>
          <w:sz w:val="20"/>
          <w:szCs w:val="20"/>
        </w:rPr>
        <w:t>ABSTRACT</w:t>
      </w:r>
    </w:p>
    <w:p w:rsidR="008B4CEA" w:rsidRPr="008B4CEA" w:rsidRDefault="008B4CEA" w:rsidP="00DF31D3">
      <w:pPr>
        <w:tabs>
          <w:tab w:val="left" w:pos="720"/>
        </w:tabs>
        <w:spacing w:after="120" w:line="276" w:lineRule="auto"/>
        <w:jc w:val="both"/>
        <w:rPr>
          <w:rFonts w:ascii="Times New Roman" w:hAnsi="Times New Roman" w:cs="Times New Roman"/>
          <w:sz w:val="24"/>
          <w:szCs w:val="24"/>
        </w:rPr>
      </w:pPr>
      <w:r>
        <w:rPr>
          <w:rFonts w:ascii="Times New Roman" w:hAnsi="Times New Roman" w:cs="Times New Roman"/>
          <w:b/>
          <w:sz w:val="20"/>
          <w:szCs w:val="20"/>
        </w:rPr>
        <w:tab/>
      </w:r>
      <w:r w:rsidRPr="008B4CEA">
        <w:rPr>
          <w:rFonts w:ascii="Times New Roman" w:hAnsi="Times New Roman" w:cs="Times New Roman"/>
          <w:sz w:val="24"/>
          <w:szCs w:val="24"/>
        </w:rPr>
        <w:t>Marketing issues are an obstacle for Islamic banking. This has an impact on the low public interest in Islamic banking services. The lack of socialization to the community has resulted in people still tending to entrust all their financial activities to conventional banks. Marketing strategy is the spearhead for banks to introduce and market excellence products. In this terbaru era, the strategy in marketing products must be more adaptable, especially to the millennial community. Today's society cannot be separated from the digital world and social media, almost all of their activities involve digital. applied in increasing public</w:t>
      </w:r>
      <w:r w:rsidR="009C26A7">
        <w:rPr>
          <w:rFonts w:ascii="Times New Roman" w:hAnsi="Times New Roman" w:cs="Times New Roman"/>
          <w:sz w:val="24"/>
          <w:szCs w:val="24"/>
        </w:rPr>
        <w:t xml:space="preserve"> </w:t>
      </w:r>
      <w:r w:rsidR="009C26A7" w:rsidRPr="009C26A7">
        <w:rPr>
          <w:rFonts w:ascii="Times New Roman" w:hAnsi="Times New Roman" w:cs="Times New Roman"/>
          <w:sz w:val="24"/>
          <w:szCs w:val="24"/>
        </w:rPr>
        <w:t>interest must also be developed so that all levels of society can recognize the products offered more easily. This encourages researchers to conduct further research, one of which concerns the marketing aspect.</w:t>
      </w:r>
    </w:p>
    <w:p w:rsidR="0057556E" w:rsidRDefault="009F53D6" w:rsidP="00DF31D3">
      <w:pPr>
        <w:spacing w:line="360" w:lineRule="auto"/>
        <w:jc w:val="both"/>
        <w:rPr>
          <w:rFonts w:ascii="Times New Roman" w:hAnsi="Times New Roman" w:cs="Times New Roman"/>
          <w:b/>
          <w:i/>
          <w:lang w:val="en"/>
        </w:rPr>
      </w:pPr>
      <w:r>
        <w:rPr>
          <w:rFonts w:ascii="Times New Roman" w:hAnsi="Times New Roman" w:cs="Times New Roman"/>
          <w:b/>
          <w:i/>
          <w:lang w:val="en"/>
        </w:rPr>
        <w:t>Keyword</w:t>
      </w:r>
      <w:r w:rsidR="009A1656">
        <w:rPr>
          <w:rFonts w:ascii="Times New Roman" w:hAnsi="Times New Roman" w:cs="Times New Roman"/>
          <w:b/>
          <w:i/>
          <w:lang w:val="en"/>
        </w:rPr>
        <w:t xml:space="preserve"> : </w:t>
      </w:r>
      <w:r w:rsidR="00A25BD2" w:rsidRPr="00A25BD2">
        <w:rPr>
          <w:rFonts w:ascii="Times New Roman" w:hAnsi="Times New Roman" w:cs="Times New Roman"/>
          <w:b/>
          <w:i/>
          <w:lang w:val="en"/>
        </w:rPr>
        <w:t>Marketing, Saving Interests , Mileminal</w:t>
      </w:r>
    </w:p>
    <w:p w:rsidR="00E17EE0" w:rsidRPr="004612ED" w:rsidRDefault="00E17EE0" w:rsidP="00DF31D3">
      <w:pPr>
        <w:spacing w:line="360" w:lineRule="auto"/>
        <w:jc w:val="both"/>
        <w:rPr>
          <w:rFonts w:ascii="Times New Roman" w:hAnsi="Times New Roman" w:cs="Times New Roman"/>
          <w:b/>
          <w:i/>
        </w:rPr>
      </w:pPr>
    </w:p>
    <w:p w:rsidR="005278F2" w:rsidRDefault="005278F2" w:rsidP="00AF01C3">
      <w:pPr>
        <w:spacing w:line="360" w:lineRule="auto"/>
        <w:jc w:val="center"/>
        <w:rPr>
          <w:rFonts w:ascii="Times New Roman" w:hAnsi="Times New Roman" w:cs="Times New Roman"/>
          <w:b/>
          <w:i/>
          <w:sz w:val="24"/>
          <w:szCs w:val="24"/>
        </w:rPr>
      </w:pPr>
      <w:r w:rsidRPr="009F09CD">
        <w:rPr>
          <w:rFonts w:ascii="Times New Roman" w:hAnsi="Times New Roman" w:cs="Times New Roman"/>
          <w:b/>
          <w:i/>
          <w:sz w:val="24"/>
          <w:szCs w:val="24"/>
        </w:rPr>
        <w:t>Abstrak</w:t>
      </w:r>
    </w:p>
    <w:p w:rsidR="00DF31D3" w:rsidRDefault="00BF0C89" w:rsidP="00DF31D3">
      <w:pPr>
        <w:spacing w:line="276" w:lineRule="auto"/>
        <w:ind w:firstLine="720"/>
        <w:jc w:val="both"/>
        <w:rPr>
          <w:rFonts w:ascii="Times New Roman" w:hAnsi="Times New Roman" w:cs="Times New Roman"/>
          <w:sz w:val="24"/>
          <w:szCs w:val="24"/>
        </w:rPr>
      </w:pPr>
      <w:r w:rsidRPr="00BF0C89">
        <w:rPr>
          <w:rFonts w:ascii="Times New Roman" w:hAnsi="Times New Roman" w:cs="Times New Roman"/>
          <w:sz w:val="24"/>
          <w:szCs w:val="24"/>
        </w:rPr>
        <w:t>Masalah pemasaran menjadi kendala bagi perbankan syariah. Hal ini berdampak pada rendahnya minat masyarakat terhadap layanan perbankan syariah. Minimnya sosialisasi kepada masyarakat mengakibatkan masyarakat masih cenderung mempercayakan segala aktivitas keuangannya kepada bank konvensional. Strategi pemasaran menjadi ujung tombak bagi bank untuk memperkenalkan dan memasarkan produk unggulan. Di era terkini ini, strategi dalam memasarkan produk harus lebih adaptif, terutama kepada masyarakat milenial. Masyarakat saat ini tidak lepas dari dunia digital dan media sosial, hampir semua aktivitasnya melibatkan digital. diterapkan dalam meningkatkan minat masyarakat juga harus dikembangkan agar seluruh lapisan masyarakat dapat lebih mudah mengenal produk yang ditawarkan. Hal ini mendorong peneliti untuk melakukan penelitian lebih lanjut yang salah satunya menyangkut aspek pemasaran</w:t>
      </w:r>
    </w:p>
    <w:p w:rsidR="00B25EEE" w:rsidRPr="00DF31D3" w:rsidRDefault="00D80776" w:rsidP="00DF31D3">
      <w:pPr>
        <w:spacing w:line="276" w:lineRule="auto"/>
        <w:jc w:val="both"/>
        <w:rPr>
          <w:rFonts w:ascii="Times New Roman" w:hAnsi="Times New Roman" w:cs="Times New Roman"/>
          <w:sz w:val="24"/>
          <w:szCs w:val="24"/>
        </w:rPr>
      </w:pPr>
      <w:r w:rsidRPr="009F09CD">
        <w:rPr>
          <w:rFonts w:ascii="Times New Roman" w:hAnsi="Times New Roman" w:cs="Times New Roman"/>
          <w:b/>
          <w:i/>
          <w:sz w:val="24"/>
          <w:szCs w:val="24"/>
          <w:lang w:val="en"/>
        </w:rPr>
        <w:t>Kata Kunci : Pemasaran, Minat Menabung , Mileminal</w:t>
      </w:r>
    </w:p>
    <w:p w:rsidR="00AF01C3" w:rsidRDefault="00AF01C3" w:rsidP="00AF01C3">
      <w:pPr>
        <w:spacing w:line="360" w:lineRule="auto"/>
        <w:rPr>
          <w:rFonts w:ascii="Times New Roman" w:hAnsi="Times New Roman" w:cs="Times New Roman"/>
        </w:rPr>
      </w:pPr>
    </w:p>
    <w:p w:rsidR="00581E86" w:rsidRPr="00581E86" w:rsidRDefault="00581E86" w:rsidP="00624C2E">
      <w:pPr>
        <w:spacing w:line="360" w:lineRule="auto"/>
        <w:rPr>
          <w:rFonts w:ascii="Times New Roman" w:hAnsi="Times New Roman" w:cs="Times New Roman"/>
          <w:b/>
        </w:rPr>
      </w:pPr>
      <w:r w:rsidRPr="00581E86">
        <w:rPr>
          <w:rFonts w:ascii="Times New Roman" w:hAnsi="Times New Roman" w:cs="Times New Roman"/>
          <w:b/>
        </w:rPr>
        <w:t>PENDAHULUAN</w:t>
      </w:r>
    </w:p>
    <w:p w:rsidR="002D7D5C" w:rsidRDefault="003F6D10" w:rsidP="00AF01C3">
      <w:pPr>
        <w:spacing w:line="360" w:lineRule="auto"/>
        <w:ind w:firstLine="720"/>
        <w:jc w:val="both"/>
        <w:rPr>
          <w:rFonts w:ascii="Times New Roman" w:hAnsi="Times New Roman" w:cs="Times New Roman"/>
          <w:sz w:val="24"/>
          <w:szCs w:val="24"/>
        </w:rPr>
      </w:pPr>
      <w:r w:rsidRPr="003F6D10">
        <w:rPr>
          <w:rFonts w:ascii="Times New Roman" w:hAnsi="Times New Roman" w:cs="Times New Roman"/>
          <w:sz w:val="24"/>
          <w:szCs w:val="24"/>
        </w:rPr>
        <w:t xml:space="preserve">Indonesia merupakan negara berkembang dengan sistem perbankan yang meliputi perbankan tradisional dan syariah. Strategi yang baik adalah mengidentifikasi faktor-faktor pendukung yang mengkoordinasikan tim kerja, memiliki tema dan berpegang pada prinsip-prinsip rasional, efisien dan efektif pelaksanaan ide dan gagasan. Menurut Muhammad, perlu diketahui tujuan yang dimaksudkan agar pemasar dapat menentukan strategi pemasaran yang dapat digunakan untuk berhasil mencapai tujuannya. Ini berarti mengetahui kekuatan dan kelemahan perbankan syariah, menangkap peluang dan meminimalkan ancaman. Analisis SWOT </w:t>
      </w:r>
      <w:r w:rsidR="00803DED" w:rsidRPr="00CC2C96">
        <w:rPr>
          <w:rFonts w:ascii="Times New Roman" w:hAnsi="Times New Roman" w:cs="Times New Roman"/>
          <w:sz w:val="24"/>
          <w:szCs w:val="24"/>
        </w:rPr>
        <w:t>( Andi Publisher, 2010</w:t>
      </w:r>
      <w:r w:rsidR="00343F7B" w:rsidRPr="00CC2C96">
        <w:rPr>
          <w:rFonts w:ascii="Times New Roman" w:hAnsi="Times New Roman" w:cs="Times New Roman"/>
          <w:sz w:val="24"/>
          <w:szCs w:val="24"/>
        </w:rPr>
        <w:t>).</w:t>
      </w:r>
    </w:p>
    <w:p w:rsidR="002E191F" w:rsidRPr="00CC2C96" w:rsidRDefault="002E191F" w:rsidP="00AF01C3">
      <w:pPr>
        <w:spacing w:line="360" w:lineRule="auto"/>
        <w:ind w:firstLine="720"/>
        <w:jc w:val="both"/>
        <w:rPr>
          <w:rFonts w:ascii="Times New Roman" w:hAnsi="Times New Roman" w:cs="Times New Roman"/>
          <w:sz w:val="24"/>
          <w:szCs w:val="24"/>
        </w:rPr>
      </w:pPr>
      <w:r w:rsidRPr="002E191F">
        <w:rPr>
          <w:rFonts w:ascii="Times New Roman" w:hAnsi="Times New Roman" w:cs="Times New Roman"/>
          <w:sz w:val="24"/>
          <w:szCs w:val="24"/>
        </w:rPr>
        <w:t>Industri perbankan Indonesia memiliki 4.444 bank tradisional dan syariah. Kedua bank menawarkan keuntungan kepada nasabahnya. Hanya keunggulan kedua bank ini yang berbeda. Menurut Undang-Undang Nomor 10 Tahun 1998, bank biasa adalah bank yang melakukan kegiatan usahanya secara normal dan memberikan bunga kepada nasabahnya. Bank syariah, di sisi lain, adalah yang terjauh dari rentenir karena mereka menghindari menawarkan suku bunga yang persis sama</w:t>
      </w:r>
      <w:r w:rsidR="00EF13DC">
        <w:rPr>
          <w:rFonts w:ascii="Times New Roman" w:hAnsi="Times New Roman" w:cs="Times New Roman"/>
          <w:sz w:val="24"/>
          <w:szCs w:val="24"/>
        </w:rPr>
        <w:t xml:space="preserve"> </w:t>
      </w:r>
      <w:r w:rsidR="00EF13DC" w:rsidRPr="00EF13DC">
        <w:rPr>
          <w:rFonts w:ascii="Times New Roman" w:hAnsi="Times New Roman" w:cs="Times New Roman"/>
          <w:sz w:val="24"/>
          <w:szCs w:val="24"/>
        </w:rPr>
        <w:t>(Jakarta: PT Raja Grafindo Persada, 2013)</w:t>
      </w:r>
      <w:r w:rsidR="00EF13DC">
        <w:rPr>
          <w:rFonts w:ascii="Times New Roman" w:hAnsi="Times New Roman" w:cs="Times New Roman"/>
          <w:sz w:val="24"/>
          <w:szCs w:val="24"/>
        </w:rPr>
        <w:t>.</w:t>
      </w:r>
    </w:p>
    <w:p w:rsidR="007E5C38" w:rsidRDefault="001B38B8" w:rsidP="00AF01C3">
      <w:pPr>
        <w:spacing w:line="360" w:lineRule="auto"/>
        <w:ind w:firstLine="720"/>
        <w:jc w:val="both"/>
        <w:rPr>
          <w:rFonts w:ascii="Times New Roman" w:hAnsi="Times New Roman" w:cs="Times New Roman"/>
          <w:b/>
          <w:bCs/>
          <w:sz w:val="24"/>
          <w:szCs w:val="24"/>
        </w:rPr>
      </w:pPr>
      <w:r w:rsidRPr="001B38B8">
        <w:rPr>
          <w:rFonts w:ascii="Times New Roman" w:hAnsi="Times New Roman" w:cs="Times New Roman"/>
          <w:bCs/>
          <w:sz w:val="24"/>
          <w:szCs w:val="24"/>
        </w:rPr>
        <w:t>Pesatnya perkembangan perbankan syariah mulai menunjukkan arti pentingnya di Indonesia, terlihat dari jumlah bank syariah yang ada di Indonesia. Perusahaan. Bank syariah adalah bank yang beroperasi sesuai dengan prinsip syariah. Dengan kata lain, bank yang prosedur dan operasionalnya sesuai dengan syariat Islam. Salah satu unsur yang harus dihindari dalam Muammarra Islam adalah am</w:t>
      </w:r>
      <w:r>
        <w:rPr>
          <w:rFonts w:ascii="Times New Roman" w:hAnsi="Times New Roman" w:cs="Times New Roman"/>
          <w:bCs/>
          <w:sz w:val="24"/>
          <w:szCs w:val="24"/>
        </w:rPr>
        <w:t>alan yang mengandung unsur riba</w:t>
      </w:r>
      <w:r w:rsidR="0038750B">
        <w:rPr>
          <w:rFonts w:ascii="Times New Roman" w:hAnsi="Times New Roman" w:cs="Times New Roman"/>
          <w:bCs/>
          <w:sz w:val="24"/>
          <w:szCs w:val="24"/>
        </w:rPr>
        <w:t xml:space="preserve"> (</w:t>
      </w:r>
      <w:r w:rsidR="0038750B" w:rsidRPr="0038750B">
        <w:rPr>
          <w:rFonts w:ascii="Times New Roman" w:hAnsi="Times New Roman" w:cs="Times New Roman"/>
          <w:bCs/>
          <w:sz w:val="24"/>
          <w:szCs w:val="24"/>
        </w:rPr>
        <w:t>Persada, 2013</w:t>
      </w:r>
      <w:r w:rsidR="0038750B">
        <w:rPr>
          <w:rFonts w:ascii="Times New Roman" w:hAnsi="Times New Roman" w:cs="Times New Roman"/>
          <w:bCs/>
          <w:sz w:val="24"/>
          <w:szCs w:val="24"/>
        </w:rPr>
        <w:t>)</w:t>
      </w:r>
      <w:r w:rsidR="0038750B">
        <w:rPr>
          <w:rFonts w:ascii="Times New Roman" w:hAnsi="Times New Roman" w:cs="Times New Roman"/>
          <w:b/>
          <w:bCs/>
          <w:sz w:val="24"/>
          <w:szCs w:val="24"/>
        </w:rPr>
        <w:t>.</w:t>
      </w:r>
    </w:p>
    <w:p w:rsidR="00044472" w:rsidRDefault="00044472" w:rsidP="00AF01C3">
      <w:pPr>
        <w:spacing w:line="360" w:lineRule="auto"/>
        <w:ind w:firstLine="720"/>
        <w:jc w:val="both"/>
        <w:rPr>
          <w:rFonts w:ascii="Times New Roman" w:hAnsi="Times New Roman" w:cs="Times New Roman"/>
          <w:b/>
          <w:bCs/>
          <w:sz w:val="24"/>
          <w:szCs w:val="24"/>
        </w:rPr>
      </w:pPr>
      <w:r w:rsidRPr="00044472">
        <w:rPr>
          <w:rFonts w:ascii="Times New Roman" w:hAnsi="Times New Roman" w:cs="Times New Roman"/>
          <w:bCs/>
          <w:sz w:val="24"/>
          <w:szCs w:val="24"/>
        </w:rPr>
        <w:t>Masalah pemasaran juga menjadi kendala bagi perbankan syariah.Hal ini berdampak pada rendahnya minat terhadap layanan perbankan syariah.Kami tidak berharap untuk memenuhi keinginan kami.harus menggabungkan kegiatan pemasaran yang terintegrasi dan melakukan riset pasar secara berkelanjutan</w:t>
      </w:r>
      <w:r w:rsidRPr="00044472">
        <w:rPr>
          <w:rFonts w:ascii="Times New Roman" w:hAnsi="Times New Roman" w:cs="Times New Roman"/>
          <w:b/>
          <w:bCs/>
          <w:sz w:val="24"/>
          <w:szCs w:val="24"/>
        </w:rPr>
        <w:t>.</w:t>
      </w:r>
    </w:p>
    <w:p w:rsidR="0050568E" w:rsidRDefault="0050568E" w:rsidP="00D41F35">
      <w:pPr>
        <w:spacing w:line="360" w:lineRule="auto"/>
        <w:ind w:firstLine="720"/>
        <w:jc w:val="both"/>
        <w:rPr>
          <w:rFonts w:ascii="Times New Roman" w:hAnsi="Times New Roman" w:cs="Times New Roman"/>
          <w:bCs/>
          <w:sz w:val="24"/>
          <w:szCs w:val="24"/>
        </w:rPr>
      </w:pPr>
      <w:r w:rsidRPr="0050568E">
        <w:rPr>
          <w:rFonts w:ascii="Times New Roman" w:hAnsi="Times New Roman" w:cs="Times New Roman"/>
          <w:bCs/>
          <w:sz w:val="24"/>
          <w:szCs w:val="24"/>
        </w:rPr>
        <w:t xml:space="preserve">Strategi pemasaran menjadi ujung tombak bagi bank untuk memamerkan dan memasarkan keunggulan produknya. Namun, jika produk yang ditawarkan </w:t>
      </w:r>
      <w:r w:rsidRPr="0050568E">
        <w:rPr>
          <w:rFonts w:ascii="Times New Roman" w:hAnsi="Times New Roman" w:cs="Times New Roman"/>
          <w:bCs/>
          <w:sz w:val="24"/>
          <w:szCs w:val="24"/>
        </w:rPr>
        <w:lastRenderedPageBreak/>
        <w:t>kurang kompetitif dibandingkan dengan menggunakan produk pesaing, maka strategi pemasaran Anda kurang optimal. Untuk meningkatkan daya saingnya, bank syariah saat ini tengah menjalani berbagai inovasi produk, baik dalam penggunaan dana maupun pada produk yang terkait dengan penyaluran kredit.</w:t>
      </w:r>
    </w:p>
    <w:p w:rsidR="0074520E" w:rsidRDefault="0074520E" w:rsidP="0074520E">
      <w:pPr>
        <w:spacing w:line="360" w:lineRule="auto"/>
        <w:ind w:firstLine="720"/>
        <w:jc w:val="both"/>
        <w:rPr>
          <w:rFonts w:ascii="Times New Roman" w:hAnsi="Times New Roman" w:cs="Times New Roman"/>
          <w:bCs/>
          <w:sz w:val="24"/>
          <w:szCs w:val="24"/>
        </w:rPr>
      </w:pPr>
      <w:r w:rsidRPr="0074520E">
        <w:rPr>
          <w:rFonts w:ascii="Times New Roman" w:hAnsi="Times New Roman" w:cs="Times New Roman"/>
          <w:bCs/>
          <w:sz w:val="24"/>
          <w:szCs w:val="24"/>
        </w:rPr>
        <w:t xml:space="preserve">Strategi Pemasaran Produk Perbankan Syariah untuk Menarik Milenial menunjukkan bagaimana bank syariah dapat bersaing dengan bank tradisional dalam hal pemasaran produk. Kasus untuk pemasaran ini adalah kaum milenial. </w:t>
      </w:r>
    </w:p>
    <w:p w:rsidR="0074520E" w:rsidRPr="0074520E" w:rsidRDefault="0074520E" w:rsidP="0074520E">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Kenapa m</w:t>
      </w:r>
      <w:r w:rsidRPr="0074520E">
        <w:rPr>
          <w:rFonts w:ascii="Times New Roman" w:hAnsi="Times New Roman" w:cs="Times New Roman"/>
          <w:bCs/>
          <w:sz w:val="24"/>
          <w:szCs w:val="24"/>
        </w:rPr>
        <w:t>ilenial menjadi incaran yang termasuk dalam Perbankan Syariah, dimana komunitas milenial berperan aktif dalam pembangunan republik ini. Melalui produk unggulan dan strategi pemasaran yang unggul, kami mengikuti arah globalisasi atau modernisasi di era Internet saat itu. Milenial adalah orang-orang yang memahami perkembangan dan teknologi digital. Antara usia 25 dan 30, generasi ini perlahan mengambil alih dunia kerja. Milenial atau milenial paling banyak berbicara tentang media sosial dan budaya pop. Generasi ini baru saja mulai berburu pekerjaan dan merupakan generasi dengan jumlah wirausahawan terbesar. Anda suka berbicara tentang masalah sosial dan ekonomi di masa depan. Generasi ini paling baik menanggapi rekomendasi tentang cara meningkatkan teknologi dan mengubah produk dan layanan komersial, tetapi tidak dengan taktik pemasaran tradisional. Generasi ini memilih restoran berdasarkan informasi Instagram, memilih gaya busana yang terinspirasi Facebook, dan menyukai belanja online. Dorong generasi milenial ini untuk proaktif dan me</w:t>
      </w:r>
      <w:r>
        <w:rPr>
          <w:rFonts w:ascii="Times New Roman" w:hAnsi="Times New Roman" w:cs="Times New Roman"/>
          <w:bCs/>
          <w:sz w:val="24"/>
          <w:szCs w:val="24"/>
        </w:rPr>
        <w:t xml:space="preserve">numbuhkan keuntungan perusahaan </w:t>
      </w:r>
      <w:r w:rsidRPr="0074520E">
        <w:rPr>
          <w:rFonts w:ascii="Times New Roman" w:hAnsi="Times New Roman" w:cs="Times New Roman"/>
          <w:bCs/>
          <w:sz w:val="24"/>
          <w:szCs w:val="24"/>
        </w:rPr>
        <w:t>(Kementerian Pemberdayaan Perempuan dan Perlindungan Anak, Jakarta ,2018)</w:t>
      </w:r>
      <w:r w:rsidR="005A62E3">
        <w:rPr>
          <w:rFonts w:ascii="Times New Roman" w:hAnsi="Times New Roman" w:cs="Times New Roman"/>
          <w:bCs/>
          <w:sz w:val="24"/>
          <w:szCs w:val="24"/>
        </w:rPr>
        <w:t>.</w:t>
      </w:r>
    </w:p>
    <w:p w:rsidR="008C540A" w:rsidRPr="008C540A" w:rsidRDefault="0074520E" w:rsidP="0074520E">
      <w:pPr>
        <w:spacing w:line="360" w:lineRule="auto"/>
        <w:ind w:firstLine="720"/>
        <w:jc w:val="both"/>
        <w:rPr>
          <w:rFonts w:ascii="Times New Roman" w:hAnsi="Times New Roman" w:cs="Times New Roman"/>
          <w:bCs/>
          <w:sz w:val="24"/>
          <w:szCs w:val="24"/>
        </w:rPr>
      </w:pPr>
      <w:r w:rsidRPr="0074520E">
        <w:rPr>
          <w:rFonts w:ascii="Times New Roman" w:hAnsi="Times New Roman" w:cs="Times New Roman"/>
          <w:bCs/>
          <w:sz w:val="24"/>
          <w:szCs w:val="24"/>
        </w:rPr>
        <w:t xml:space="preserve"> </w:t>
      </w:r>
    </w:p>
    <w:p w:rsidR="005A5DE1" w:rsidRDefault="005A5DE1" w:rsidP="002B064C">
      <w:pPr>
        <w:spacing w:line="360" w:lineRule="auto"/>
        <w:rPr>
          <w:rFonts w:ascii="Times New Roman" w:hAnsi="Times New Roman" w:cs="Times New Roman"/>
          <w:b/>
          <w:sz w:val="24"/>
          <w:szCs w:val="24"/>
        </w:rPr>
      </w:pPr>
    </w:p>
    <w:p w:rsidR="00624C2E" w:rsidRDefault="00624C2E" w:rsidP="00624C2E">
      <w:pPr>
        <w:tabs>
          <w:tab w:val="left" w:pos="1643"/>
          <w:tab w:val="left" w:pos="2931"/>
          <w:tab w:val="center" w:pos="3966"/>
        </w:tabs>
        <w:spacing w:line="360" w:lineRule="auto"/>
        <w:rPr>
          <w:rFonts w:ascii="Times New Roman" w:hAnsi="Times New Roman" w:cs="Times New Roman"/>
          <w:b/>
          <w:sz w:val="24"/>
          <w:szCs w:val="24"/>
        </w:rPr>
      </w:pPr>
    </w:p>
    <w:p w:rsidR="002B064C" w:rsidRDefault="003F108B" w:rsidP="00624C2E">
      <w:pPr>
        <w:tabs>
          <w:tab w:val="left" w:pos="1643"/>
          <w:tab w:val="left" w:pos="2931"/>
          <w:tab w:val="center" w:pos="3966"/>
        </w:tabs>
        <w:spacing w:line="360" w:lineRule="auto"/>
        <w:rPr>
          <w:rFonts w:ascii="Times New Roman" w:hAnsi="Times New Roman" w:cs="Times New Roman"/>
          <w:b/>
          <w:sz w:val="24"/>
          <w:szCs w:val="24"/>
        </w:rPr>
      </w:pPr>
      <w:r w:rsidRPr="003F108B">
        <w:rPr>
          <w:rFonts w:ascii="Times New Roman" w:hAnsi="Times New Roman" w:cs="Times New Roman"/>
          <w:b/>
          <w:sz w:val="24"/>
          <w:szCs w:val="24"/>
        </w:rPr>
        <w:t>METODELOGI</w:t>
      </w:r>
    </w:p>
    <w:p w:rsidR="00C01E61" w:rsidRDefault="002B064C" w:rsidP="00856FF3">
      <w:pPr>
        <w:spacing w:line="360" w:lineRule="auto"/>
        <w:ind w:firstLine="720"/>
        <w:jc w:val="both"/>
        <w:rPr>
          <w:rFonts w:ascii="Times New Roman" w:hAnsi="Times New Roman" w:cs="Times New Roman"/>
          <w:sz w:val="24"/>
          <w:szCs w:val="24"/>
        </w:rPr>
      </w:pPr>
      <w:r w:rsidRPr="002B064C">
        <w:rPr>
          <w:rFonts w:ascii="Times New Roman" w:hAnsi="Times New Roman" w:cs="Times New Roman"/>
          <w:sz w:val="24"/>
          <w:szCs w:val="24"/>
        </w:rPr>
        <w:t>Metode penelitian ini adalah metode kualitatif dengan sumber data yaitu data sekunder, kemudian jenis penelitiannya berupa kajian kepustakaan,</w:t>
      </w:r>
      <w:r>
        <w:rPr>
          <w:rFonts w:ascii="Times New Roman" w:hAnsi="Times New Roman" w:cs="Times New Roman"/>
          <w:sz w:val="24"/>
          <w:szCs w:val="24"/>
        </w:rPr>
        <w:t xml:space="preserve"> </w:t>
      </w:r>
      <w:r w:rsidRPr="002B064C">
        <w:rPr>
          <w:rFonts w:ascii="Times New Roman" w:hAnsi="Times New Roman" w:cs="Times New Roman"/>
          <w:sz w:val="24"/>
          <w:szCs w:val="24"/>
        </w:rPr>
        <w:t>selanjutnya teknik pengumpulan data yang di</w:t>
      </w:r>
      <w:r w:rsidR="004A57DE">
        <w:rPr>
          <w:rFonts w:ascii="Times New Roman" w:hAnsi="Times New Roman" w:cs="Times New Roman"/>
          <w:sz w:val="24"/>
          <w:szCs w:val="24"/>
        </w:rPr>
        <w:t>gunakan yaitu mencari literature-</w:t>
      </w:r>
      <w:r w:rsidRPr="002B064C">
        <w:rPr>
          <w:rFonts w:ascii="Times New Roman" w:hAnsi="Times New Roman" w:cs="Times New Roman"/>
          <w:sz w:val="24"/>
          <w:szCs w:val="24"/>
        </w:rPr>
        <w:lastRenderedPageBreak/>
        <w:t>literatur yang berkorelasi atau sejalan dengan inti bahasan penelitian yang berupa buku-buku dan jurnal-jurnal ilmiah, serta analisis data yang digunakan yaitu deksriptif</w:t>
      </w:r>
      <w:r w:rsidR="004A57DE">
        <w:rPr>
          <w:rFonts w:ascii="Times New Roman" w:hAnsi="Times New Roman" w:cs="Times New Roman"/>
          <w:sz w:val="24"/>
          <w:szCs w:val="24"/>
        </w:rPr>
        <w:t xml:space="preserve"> </w:t>
      </w:r>
      <w:r w:rsidRPr="002B064C">
        <w:rPr>
          <w:rFonts w:ascii="Times New Roman" w:hAnsi="Times New Roman" w:cs="Times New Roman"/>
          <w:sz w:val="24"/>
          <w:szCs w:val="24"/>
        </w:rPr>
        <w:t>dimana</w:t>
      </w:r>
      <w:r w:rsidR="004A57DE">
        <w:rPr>
          <w:rFonts w:ascii="Times New Roman" w:hAnsi="Times New Roman" w:cs="Times New Roman"/>
          <w:sz w:val="24"/>
          <w:szCs w:val="24"/>
        </w:rPr>
        <w:t xml:space="preserve"> </w:t>
      </w:r>
      <w:r w:rsidRPr="002B064C">
        <w:rPr>
          <w:rFonts w:ascii="Times New Roman" w:hAnsi="Times New Roman" w:cs="Times New Roman"/>
          <w:sz w:val="24"/>
          <w:szCs w:val="24"/>
        </w:rPr>
        <w:t>data-data</w:t>
      </w:r>
      <w:r w:rsidR="004A57DE">
        <w:rPr>
          <w:rFonts w:ascii="Times New Roman" w:hAnsi="Times New Roman" w:cs="Times New Roman"/>
          <w:sz w:val="24"/>
          <w:szCs w:val="24"/>
        </w:rPr>
        <w:t xml:space="preserve"> </w:t>
      </w:r>
      <w:r w:rsidRPr="002B064C">
        <w:rPr>
          <w:rFonts w:ascii="Times New Roman" w:hAnsi="Times New Roman" w:cs="Times New Roman"/>
          <w:sz w:val="24"/>
          <w:szCs w:val="24"/>
        </w:rPr>
        <w:t>yang terkumpul</w:t>
      </w:r>
      <w:r w:rsidR="004A57DE">
        <w:rPr>
          <w:rFonts w:ascii="Times New Roman" w:hAnsi="Times New Roman" w:cs="Times New Roman"/>
          <w:sz w:val="24"/>
          <w:szCs w:val="24"/>
        </w:rPr>
        <w:t xml:space="preserve"> </w:t>
      </w:r>
      <w:r w:rsidRPr="002B064C">
        <w:rPr>
          <w:rFonts w:ascii="Times New Roman" w:hAnsi="Times New Roman" w:cs="Times New Roman"/>
          <w:sz w:val="24"/>
          <w:szCs w:val="24"/>
        </w:rPr>
        <w:t>di</w:t>
      </w:r>
      <w:r w:rsidR="004A57DE">
        <w:rPr>
          <w:rFonts w:ascii="Times New Roman" w:hAnsi="Times New Roman" w:cs="Times New Roman"/>
          <w:sz w:val="24"/>
          <w:szCs w:val="24"/>
        </w:rPr>
        <w:t xml:space="preserve"> </w:t>
      </w:r>
      <w:r w:rsidRPr="002B064C">
        <w:rPr>
          <w:rFonts w:ascii="Times New Roman" w:hAnsi="Times New Roman" w:cs="Times New Roman"/>
          <w:sz w:val="24"/>
          <w:szCs w:val="24"/>
        </w:rPr>
        <w:t>deskripsikan,kemudian</w:t>
      </w:r>
      <w:r w:rsidR="006C6932">
        <w:rPr>
          <w:rFonts w:ascii="Times New Roman" w:hAnsi="Times New Roman" w:cs="Times New Roman"/>
          <w:sz w:val="24"/>
          <w:szCs w:val="24"/>
        </w:rPr>
        <w:t xml:space="preserve"> </w:t>
      </w:r>
      <w:r w:rsidRPr="002B064C">
        <w:rPr>
          <w:rFonts w:ascii="Times New Roman" w:hAnsi="Times New Roman" w:cs="Times New Roman"/>
          <w:sz w:val="24"/>
          <w:szCs w:val="24"/>
        </w:rPr>
        <w:t>dianalisis dan ditarik kesimpulan dari anlisi yang dilakukan tersebut.</w:t>
      </w:r>
    </w:p>
    <w:p w:rsidR="00B15B54" w:rsidRDefault="00B15B54" w:rsidP="00856FF3">
      <w:pPr>
        <w:spacing w:line="360" w:lineRule="auto"/>
        <w:jc w:val="both"/>
        <w:rPr>
          <w:rFonts w:ascii="Times New Roman" w:hAnsi="Times New Roman" w:cs="Times New Roman"/>
          <w:sz w:val="24"/>
          <w:szCs w:val="24"/>
        </w:rPr>
      </w:pPr>
    </w:p>
    <w:p w:rsidR="00B15B54" w:rsidRDefault="00B15B54" w:rsidP="00EF0028">
      <w:pPr>
        <w:spacing w:line="276" w:lineRule="auto"/>
        <w:rPr>
          <w:rFonts w:ascii="Times New Roman" w:hAnsi="Times New Roman" w:cs="Times New Roman"/>
          <w:b/>
          <w:sz w:val="24"/>
          <w:szCs w:val="24"/>
        </w:rPr>
      </w:pPr>
      <w:r w:rsidRPr="00B15B54">
        <w:rPr>
          <w:rFonts w:ascii="Times New Roman" w:hAnsi="Times New Roman" w:cs="Times New Roman"/>
          <w:b/>
          <w:sz w:val="24"/>
          <w:szCs w:val="24"/>
        </w:rPr>
        <w:t>HASIL DAN PEMBAHASAN</w:t>
      </w:r>
    </w:p>
    <w:p w:rsidR="00B15B54" w:rsidRDefault="00B15B54" w:rsidP="00EF0028">
      <w:pPr>
        <w:pStyle w:val="ListParagraph"/>
        <w:numPr>
          <w:ilvl w:val="0"/>
          <w:numId w:val="2"/>
        </w:numPr>
        <w:spacing w:line="276" w:lineRule="auto"/>
        <w:rPr>
          <w:rFonts w:ascii="Times New Roman" w:hAnsi="Times New Roman" w:cs="Times New Roman"/>
          <w:b/>
          <w:sz w:val="24"/>
          <w:szCs w:val="24"/>
        </w:rPr>
      </w:pPr>
      <w:r>
        <w:rPr>
          <w:rFonts w:ascii="Times New Roman" w:hAnsi="Times New Roman" w:cs="Times New Roman"/>
          <w:b/>
          <w:sz w:val="24"/>
          <w:szCs w:val="24"/>
        </w:rPr>
        <w:t xml:space="preserve">Pengertian Pemasaran </w:t>
      </w:r>
    </w:p>
    <w:p w:rsidR="00C2463C" w:rsidRDefault="00C2463C" w:rsidP="00E067E3">
      <w:pPr>
        <w:spacing w:line="276" w:lineRule="auto"/>
        <w:ind w:firstLine="720"/>
        <w:jc w:val="both"/>
        <w:rPr>
          <w:rFonts w:ascii="Times New Roman" w:hAnsi="Times New Roman" w:cs="Times New Roman"/>
          <w:sz w:val="24"/>
          <w:szCs w:val="24"/>
        </w:rPr>
      </w:pPr>
      <w:r w:rsidRPr="00C2463C">
        <w:rPr>
          <w:rFonts w:ascii="Times New Roman" w:hAnsi="Times New Roman" w:cs="Times New Roman"/>
          <w:sz w:val="24"/>
          <w:szCs w:val="24"/>
        </w:rPr>
        <w:t>Kotler mendefinisikan manajemen pemasaran sebagai seni dan ilmu memilih pasar sasaran dan menarik, mempertahankan, dan menumbuhkan pelanggan dengan menciptakan, menyampaikan, dan mengomunikasikan nilai pelanggan yang unggul. Kotler dan AB Susanto (2000) mendefinisikan pemasaran sebagai "proses sosial dan manajerial di mana individu dan kelompok memenuhi kebutuhan dan keinginan mereka dengan menciptakan, menawarkan, dan mempertukarkan sesuatu yang bernilai." Definisi ini didasarkan pada konsep inti. Produk; Nilai, Biaya, Kepuasan. pertukaran, transaksi, dan hubungan, pasar, pemasa</w:t>
      </w:r>
      <w:r>
        <w:rPr>
          <w:rFonts w:ascii="Times New Roman" w:hAnsi="Times New Roman" w:cs="Times New Roman"/>
          <w:sz w:val="24"/>
          <w:szCs w:val="24"/>
        </w:rPr>
        <w:t>ran, dan pemasaran.</w:t>
      </w:r>
    </w:p>
    <w:p w:rsidR="00FE10A2" w:rsidRDefault="008B7667" w:rsidP="00E067E3">
      <w:pPr>
        <w:spacing w:line="276" w:lineRule="auto"/>
        <w:ind w:firstLine="720"/>
        <w:jc w:val="both"/>
        <w:rPr>
          <w:rFonts w:ascii="Times New Roman" w:hAnsi="Times New Roman" w:cs="Times New Roman"/>
          <w:sz w:val="24"/>
          <w:szCs w:val="24"/>
        </w:rPr>
      </w:pPr>
      <w:r w:rsidRPr="008B7667">
        <w:rPr>
          <w:rFonts w:ascii="Times New Roman" w:hAnsi="Times New Roman" w:cs="Times New Roman"/>
          <w:sz w:val="24"/>
          <w:szCs w:val="24"/>
        </w:rPr>
        <w:t>Kegiatan pemasaran tidak hanya berhubungan dengan</w:t>
      </w:r>
      <w:r>
        <w:rPr>
          <w:rFonts w:ascii="Times New Roman" w:hAnsi="Times New Roman" w:cs="Times New Roman"/>
          <w:sz w:val="24"/>
          <w:szCs w:val="24"/>
        </w:rPr>
        <w:t xml:space="preserve"> topik penjualan dan distribusi,</w:t>
      </w:r>
      <w:r w:rsidRPr="008B7667">
        <w:rPr>
          <w:rFonts w:ascii="Times New Roman" w:hAnsi="Times New Roman" w:cs="Times New Roman"/>
          <w:sz w:val="24"/>
          <w:szCs w:val="24"/>
        </w:rPr>
        <w:t xml:space="preserve"> tetapi juga mencakup pengertian yang sangat luas. Philip Kotler mendefinisikan pemasaran sebagai: “Pemasaran adalah proses sosial dan manajerial dimana individu dan kelompok memperoleh apa yang mereka butuhkan dan inginkan melalui penciptaan dan pertukaran produk dan nilai dengan orang lain. Banyak definisi pemasaran telah dikemukakan oleh para ahli, dikemukakan oleh William J. Santon, yaitu: Merupakan suatu sistem holistik dari kegiatan bisnis yang bertujuan untuk merencanakan, menetapkan harga, mempromosikan dan mendistribusikan barang yang dapat memuaskan kedua keinginan tersebut.</w:t>
      </w:r>
    </w:p>
    <w:p w:rsidR="003E38D7" w:rsidRDefault="003E38D7" w:rsidP="00D22BA3">
      <w:pPr>
        <w:spacing w:line="276" w:lineRule="auto"/>
        <w:ind w:firstLine="720"/>
        <w:jc w:val="both"/>
        <w:rPr>
          <w:rFonts w:ascii="Times New Roman" w:hAnsi="Times New Roman" w:cs="Times New Roman"/>
          <w:sz w:val="24"/>
          <w:szCs w:val="24"/>
        </w:rPr>
      </w:pPr>
      <w:r w:rsidRPr="003E38D7">
        <w:rPr>
          <w:rFonts w:ascii="Times New Roman" w:hAnsi="Times New Roman" w:cs="Times New Roman"/>
          <w:sz w:val="24"/>
          <w:szCs w:val="24"/>
        </w:rPr>
        <w:t>Secara umum, pemasaran dapat diartikan sebagai proses sosial merancang dan menyampaikan apa yang memenuhi kebutuhan dan keinginan pelanggan untuk memuaskan mereka secara optimal. Konsep pemasaran menyatakan bahwa kunci untuk mencapai tujuan perusahaan adalah perusahaan harus lebih efektif daripada pesaingnya dalam hal menciptakan nilai pelanggan, melayani dan berkomunikasi d</w:t>
      </w:r>
      <w:r w:rsidR="00E067E3">
        <w:rPr>
          <w:rFonts w:ascii="Times New Roman" w:hAnsi="Times New Roman" w:cs="Times New Roman"/>
          <w:sz w:val="24"/>
          <w:szCs w:val="24"/>
        </w:rPr>
        <w:t>engan target pasar yang dipilih.</w:t>
      </w:r>
    </w:p>
    <w:p w:rsidR="003E38D7" w:rsidRDefault="003E38D7" w:rsidP="00EF0028">
      <w:pPr>
        <w:spacing w:line="276" w:lineRule="auto"/>
        <w:jc w:val="both"/>
        <w:rPr>
          <w:rFonts w:ascii="Times New Roman" w:hAnsi="Times New Roman" w:cs="Times New Roman"/>
          <w:sz w:val="24"/>
          <w:szCs w:val="24"/>
        </w:rPr>
      </w:pPr>
    </w:p>
    <w:p w:rsidR="00FD4F88" w:rsidRDefault="00FD4F88" w:rsidP="00EF0028">
      <w:pPr>
        <w:spacing w:line="276" w:lineRule="auto"/>
        <w:jc w:val="both"/>
        <w:rPr>
          <w:rFonts w:ascii="Times New Roman" w:hAnsi="Times New Roman" w:cs="Times New Roman"/>
          <w:sz w:val="24"/>
          <w:szCs w:val="24"/>
        </w:rPr>
      </w:pPr>
      <w:r w:rsidRPr="00FD4F88">
        <w:rPr>
          <w:rFonts w:ascii="Times New Roman" w:hAnsi="Times New Roman" w:cs="Times New Roman"/>
          <w:sz w:val="24"/>
          <w:szCs w:val="24"/>
        </w:rPr>
        <w:t>Konsep inti dari kegiatan pemasaran adalah:</w:t>
      </w:r>
    </w:p>
    <w:p w:rsidR="00FD4F88" w:rsidRDefault="00FD4F88" w:rsidP="00EF0028">
      <w:pPr>
        <w:pStyle w:val="ListParagraph"/>
        <w:numPr>
          <w:ilvl w:val="0"/>
          <w:numId w:val="3"/>
        </w:numPr>
        <w:spacing w:line="276" w:lineRule="auto"/>
        <w:jc w:val="both"/>
        <w:rPr>
          <w:rFonts w:ascii="Times New Roman" w:hAnsi="Times New Roman" w:cs="Times New Roman"/>
          <w:sz w:val="24"/>
          <w:szCs w:val="24"/>
        </w:rPr>
      </w:pPr>
      <w:r w:rsidRPr="00FD4F88">
        <w:rPr>
          <w:rFonts w:ascii="Times New Roman" w:hAnsi="Times New Roman" w:cs="Times New Roman"/>
          <w:sz w:val="24"/>
          <w:szCs w:val="24"/>
        </w:rPr>
        <w:t>Kebutuhan, keinginan dan permintaan</w:t>
      </w:r>
    </w:p>
    <w:p w:rsidR="00E86781" w:rsidRPr="00E86781" w:rsidRDefault="00E86781" w:rsidP="00D22BA3">
      <w:pPr>
        <w:spacing w:line="276" w:lineRule="auto"/>
        <w:ind w:firstLine="720"/>
        <w:jc w:val="both"/>
        <w:rPr>
          <w:rFonts w:ascii="Times New Roman" w:hAnsi="Times New Roman" w:cs="Times New Roman"/>
          <w:sz w:val="24"/>
          <w:szCs w:val="24"/>
        </w:rPr>
      </w:pPr>
      <w:r w:rsidRPr="00E86781">
        <w:rPr>
          <w:rFonts w:ascii="Times New Roman" w:hAnsi="Times New Roman" w:cs="Times New Roman"/>
          <w:sz w:val="24"/>
          <w:szCs w:val="24"/>
        </w:rPr>
        <w:lastRenderedPageBreak/>
        <w:t>Keinginan adalah suatu bentuk kebutuhan manusia yang dibangkitkan oleh budaya dan kepribadian individu. Manusia memiliki keinginan yang hampir tidak terbatas tetapi sumber dayanya terbatas. Jadi mereka ingin memilih produk yang ingin memberikan nilai dan kepuasan paling banyak untuk sumber daya yang mereka miliki. Dengan keinginan dan sumber daya yang dimilikinya, manusia menciptakan permintaan akan produk dengan manfaat yang dapat memberikan kepuasan terbesar.</w:t>
      </w:r>
    </w:p>
    <w:p w:rsidR="00CB283F" w:rsidRDefault="00CB283F" w:rsidP="00CB283F">
      <w:pPr>
        <w:pStyle w:val="ListParagraph"/>
        <w:numPr>
          <w:ilvl w:val="0"/>
          <w:numId w:val="3"/>
        </w:numPr>
        <w:spacing w:line="276" w:lineRule="auto"/>
        <w:jc w:val="both"/>
        <w:rPr>
          <w:rFonts w:ascii="Times New Roman" w:hAnsi="Times New Roman" w:cs="Times New Roman"/>
          <w:sz w:val="24"/>
          <w:szCs w:val="24"/>
        </w:rPr>
      </w:pPr>
      <w:r w:rsidRPr="00CB283F">
        <w:rPr>
          <w:rFonts w:ascii="Times New Roman" w:hAnsi="Times New Roman" w:cs="Times New Roman"/>
          <w:sz w:val="24"/>
          <w:szCs w:val="24"/>
        </w:rPr>
        <w:t>Produk (jasa dan barang)</w:t>
      </w:r>
    </w:p>
    <w:p w:rsidR="00772E6E" w:rsidRDefault="00D22BA3" w:rsidP="003C77B6">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Manusia</w:t>
      </w:r>
      <w:r w:rsidR="00772E6E" w:rsidRPr="00772E6E">
        <w:rPr>
          <w:rFonts w:ascii="Times New Roman" w:hAnsi="Times New Roman" w:cs="Times New Roman"/>
          <w:sz w:val="24"/>
          <w:szCs w:val="24"/>
        </w:rPr>
        <w:t xml:space="preserve"> menggunakan produk untuk memuaskan kebutuhan dan keinginan mereka. Produk adalah segalanya. Konsep paling dasar yang mendasari pemasaran</w:t>
      </w:r>
      <w:r>
        <w:rPr>
          <w:rFonts w:ascii="Times New Roman" w:hAnsi="Times New Roman" w:cs="Times New Roman"/>
          <w:sz w:val="24"/>
          <w:szCs w:val="24"/>
        </w:rPr>
        <w:t xml:space="preserve"> adalah kebutuhan manusia. Manusia</w:t>
      </w:r>
      <w:r w:rsidR="00772E6E" w:rsidRPr="00772E6E">
        <w:rPr>
          <w:rFonts w:ascii="Times New Roman" w:hAnsi="Times New Roman" w:cs="Times New Roman"/>
          <w:sz w:val="24"/>
          <w:szCs w:val="24"/>
        </w:rPr>
        <w:t xml:space="preserve"> memiliki banyak kebutuhan yang kompleks. Kebutuhan secara umum dibagi menjadi kebutuhan primer, sekunder dan tersier. Ini termasuk kebutuhan fisik dasar untuk makanan, pakaian dan keamanan. kebutuhan sosial untuk memiliki dan kasih sayang, kebutuhan akan pengetahuan pribadi dan pengungkapan diri. Semua kebutuhan ini adalah bagian mendasar dari menjadi manusia daripada diciptakan oleh pemasar. Hakikat kebutuhan adalah Sunatura, artinya tertanam dalam diri manusia.</w:t>
      </w:r>
    </w:p>
    <w:p w:rsidR="000F75E4" w:rsidRDefault="000F75E4" w:rsidP="003C77B6">
      <w:pPr>
        <w:spacing w:line="276" w:lineRule="auto"/>
        <w:ind w:firstLine="720"/>
        <w:jc w:val="both"/>
        <w:rPr>
          <w:rFonts w:ascii="Times New Roman" w:hAnsi="Times New Roman" w:cs="Times New Roman"/>
          <w:sz w:val="24"/>
          <w:szCs w:val="24"/>
        </w:rPr>
      </w:pPr>
      <w:r w:rsidRPr="000F75E4">
        <w:rPr>
          <w:rFonts w:ascii="Times New Roman" w:hAnsi="Times New Roman" w:cs="Times New Roman"/>
          <w:sz w:val="24"/>
          <w:szCs w:val="24"/>
        </w:rPr>
        <w:t>Ditawarkan ke pasar untuk diperhatikan, dimiliki, digunakan, atau dikonsumsi dalam rangka memuaskan keinginan dan kebutuhan. Istilah produk mencakup barang fisik, jasa, dan berbagai sarana lainnya. Memasarkan suatu produk berbeda dengan memasarkan suatu jasa, sehingga proses pendefinisian produk ini akan mempengaruhi strategi pemasaran yang digunakan. Dalam pembahasan pemasaran perbankan, pemasaran jasa digunakan sebagai strategi pemasaran.</w:t>
      </w:r>
    </w:p>
    <w:p w:rsidR="00615928" w:rsidRDefault="00615928" w:rsidP="003C77B6">
      <w:pPr>
        <w:pStyle w:val="ListParagraph"/>
        <w:numPr>
          <w:ilvl w:val="0"/>
          <w:numId w:val="3"/>
        </w:numPr>
        <w:spacing w:line="276" w:lineRule="auto"/>
        <w:jc w:val="both"/>
        <w:rPr>
          <w:rFonts w:ascii="Times New Roman" w:hAnsi="Times New Roman" w:cs="Times New Roman"/>
          <w:sz w:val="24"/>
          <w:szCs w:val="24"/>
        </w:rPr>
      </w:pPr>
      <w:r w:rsidRPr="00615928">
        <w:rPr>
          <w:rFonts w:ascii="Times New Roman" w:hAnsi="Times New Roman" w:cs="Times New Roman"/>
          <w:sz w:val="24"/>
          <w:szCs w:val="24"/>
        </w:rPr>
        <w:t>Nilai, biaya, dan kepuasan</w:t>
      </w:r>
    </w:p>
    <w:p w:rsidR="003C77B6" w:rsidRPr="003C77B6" w:rsidRDefault="003C77B6" w:rsidP="001019B5">
      <w:pPr>
        <w:spacing w:line="276" w:lineRule="auto"/>
        <w:ind w:firstLine="720"/>
        <w:jc w:val="both"/>
        <w:rPr>
          <w:rFonts w:ascii="Times New Roman" w:hAnsi="Times New Roman" w:cs="Times New Roman"/>
          <w:sz w:val="24"/>
          <w:szCs w:val="24"/>
        </w:rPr>
      </w:pPr>
      <w:r w:rsidRPr="003C77B6">
        <w:rPr>
          <w:rFonts w:ascii="Times New Roman" w:hAnsi="Times New Roman" w:cs="Times New Roman"/>
          <w:sz w:val="24"/>
          <w:szCs w:val="24"/>
        </w:rPr>
        <w:t>Setelah mengetahui kebutuhan dan keinginan akan barang dan jasa, konsumen akan dihadapkan pada ragam produk dan jasa yang beragam. Kepuasan pelanggan erat kaitannya dengan nilai kegunaan. Nilai kegunaan memiliki dampak langsung pada kinerja produk dan kepuasan pelanggan. Nilai dapat didefinisikan sebagai perbedaan antara nilai yang dinikmati pelanggan dari memiliki dan menggunakan produk dan biaya memiliki produk. Nilai disini diartikan sebagai nilai nominal, yaitu harga produk. Sedangkan kepuasan pelanggan adalah apa yang diperoleh konsumen dibandingkan dengan persepsi konsumen terhadap produk.</w:t>
      </w:r>
    </w:p>
    <w:p w:rsidR="00A624CB" w:rsidRDefault="00A624CB" w:rsidP="003C77B6">
      <w:pPr>
        <w:pStyle w:val="ListParagraph"/>
        <w:numPr>
          <w:ilvl w:val="0"/>
          <w:numId w:val="3"/>
        </w:numPr>
        <w:spacing w:line="276" w:lineRule="auto"/>
        <w:jc w:val="both"/>
        <w:rPr>
          <w:rFonts w:ascii="Times New Roman" w:hAnsi="Times New Roman" w:cs="Times New Roman"/>
          <w:sz w:val="24"/>
          <w:szCs w:val="24"/>
        </w:rPr>
      </w:pPr>
      <w:r w:rsidRPr="00A624CB">
        <w:rPr>
          <w:rFonts w:ascii="Times New Roman" w:hAnsi="Times New Roman" w:cs="Times New Roman"/>
          <w:sz w:val="24"/>
          <w:szCs w:val="24"/>
        </w:rPr>
        <w:t>Pertukaran, transaksi, dan hubungan</w:t>
      </w:r>
    </w:p>
    <w:p w:rsidR="000D40BC" w:rsidRDefault="00033411" w:rsidP="0027320D">
      <w:pPr>
        <w:spacing w:line="276" w:lineRule="auto"/>
        <w:ind w:firstLine="720"/>
        <w:jc w:val="both"/>
        <w:rPr>
          <w:rFonts w:ascii="Times New Roman" w:hAnsi="Times New Roman" w:cs="Times New Roman"/>
          <w:sz w:val="24"/>
          <w:szCs w:val="24"/>
        </w:rPr>
      </w:pPr>
      <w:r w:rsidRPr="00033411">
        <w:rPr>
          <w:rFonts w:ascii="Times New Roman" w:hAnsi="Times New Roman" w:cs="Times New Roman"/>
          <w:sz w:val="24"/>
          <w:szCs w:val="24"/>
        </w:rPr>
        <w:t xml:space="preserve">Pemasaran terjadi ketika orang memutuskan untuk memuaskan kebutuhan dan keinginan mereka melalui pertukaran. Salah satu konsep inti pemasaran, Exchange, memungkinkan Anda mendapatkan produk yang diinginkan dari </w:t>
      </w:r>
      <w:r w:rsidRPr="00033411">
        <w:rPr>
          <w:rFonts w:ascii="Times New Roman" w:hAnsi="Times New Roman" w:cs="Times New Roman"/>
          <w:sz w:val="24"/>
          <w:szCs w:val="24"/>
        </w:rPr>
        <w:lastRenderedPageBreak/>
        <w:t>seseorang dengan menawarkan sesuatu sebagai gantinya. Pertukaran juga berarti mempertukarkan manfaat produk perusahaan kepada konsumen.</w:t>
      </w:r>
    </w:p>
    <w:p w:rsidR="00483F97" w:rsidRPr="00483F97" w:rsidRDefault="00483F97" w:rsidP="00483F97">
      <w:pPr>
        <w:pStyle w:val="ListParagraph"/>
        <w:numPr>
          <w:ilvl w:val="0"/>
          <w:numId w:val="2"/>
        </w:numPr>
        <w:spacing w:line="276" w:lineRule="auto"/>
        <w:jc w:val="both"/>
        <w:rPr>
          <w:rFonts w:ascii="Times New Roman" w:hAnsi="Times New Roman" w:cs="Times New Roman"/>
          <w:b/>
          <w:sz w:val="24"/>
          <w:szCs w:val="24"/>
        </w:rPr>
      </w:pPr>
      <w:r w:rsidRPr="00483F97">
        <w:rPr>
          <w:rFonts w:ascii="Times New Roman" w:hAnsi="Times New Roman" w:cs="Times New Roman"/>
          <w:b/>
          <w:sz w:val="24"/>
          <w:szCs w:val="24"/>
        </w:rPr>
        <w:t>Pemasaran Dalam Islam</w:t>
      </w:r>
    </w:p>
    <w:p w:rsidR="000D40BC" w:rsidRPr="00DA05EE" w:rsidRDefault="00DA05EE" w:rsidP="0027320D">
      <w:pPr>
        <w:spacing w:line="276" w:lineRule="auto"/>
        <w:ind w:firstLine="720"/>
        <w:jc w:val="both"/>
        <w:rPr>
          <w:rFonts w:ascii="Times New Roman" w:hAnsi="Times New Roman" w:cs="Times New Roman"/>
          <w:sz w:val="24"/>
          <w:szCs w:val="24"/>
        </w:rPr>
      </w:pPr>
      <w:r w:rsidRPr="00DA05EE">
        <w:rPr>
          <w:rFonts w:ascii="Times New Roman" w:hAnsi="Times New Roman" w:cs="Times New Roman"/>
          <w:sz w:val="24"/>
          <w:szCs w:val="24"/>
        </w:rPr>
        <w:t>Menurut Bukhari Alma dan Donni Juni Priansa, pemasaran Islami adalah disiplin bisnis strategis yang mengarahkan proses penciptaan, penawaran, dan perubahan nilai dari satu pemrakarsa kepada pemangku kepentingannya, yang dalam keseluruhan prosesnya sesuai dengan kontrak dan kontrak. prinsip al-qur'an dan hadits. 27 Menurut Kertajaya sebagaimana dikutip oleh Bukhari Alma dan Donni Juni Priansa, bahwa secara umum pemasaran syariah adalah strategi bisnis, yang harus mencakup semua kegiatan dalam suatu perusahaan, meliputi seluruh proses, penciptaan, penawaran, pertukaran nilai, dari produsen, atau perusahaan, atau individu, sesuai dengan ajaran Islam</w:t>
      </w:r>
      <w:r w:rsidR="00A26C5C">
        <w:rPr>
          <w:rFonts w:ascii="Times New Roman" w:hAnsi="Times New Roman" w:cs="Times New Roman"/>
          <w:sz w:val="24"/>
          <w:szCs w:val="24"/>
        </w:rPr>
        <w:t xml:space="preserve"> </w:t>
      </w:r>
      <w:r w:rsidR="00310092">
        <w:rPr>
          <w:rFonts w:ascii="Times New Roman" w:hAnsi="Times New Roman" w:cs="Times New Roman"/>
          <w:sz w:val="24"/>
          <w:szCs w:val="24"/>
        </w:rPr>
        <w:t>(</w:t>
      </w:r>
      <w:r w:rsidR="00310092" w:rsidRPr="00DA05EE">
        <w:rPr>
          <w:rFonts w:ascii="Times New Roman" w:hAnsi="Times New Roman" w:cs="Times New Roman"/>
          <w:sz w:val="24"/>
          <w:szCs w:val="24"/>
        </w:rPr>
        <w:t>Bukhari Alma dan Donni Juni Priansa 2018).</w:t>
      </w:r>
    </w:p>
    <w:p w:rsidR="00844B83" w:rsidRDefault="00D85384" w:rsidP="0027320D">
      <w:pPr>
        <w:spacing w:line="276" w:lineRule="auto"/>
        <w:ind w:firstLine="720"/>
        <w:jc w:val="both"/>
        <w:rPr>
          <w:rFonts w:ascii="Times New Roman" w:hAnsi="Times New Roman" w:cs="Times New Roman"/>
          <w:sz w:val="24"/>
          <w:szCs w:val="24"/>
        </w:rPr>
      </w:pPr>
      <w:r w:rsidRPr="00D85384">
        <w:rPr>
          <w:rFonts w:ascii="Times New Roman" w:hAnsi="Times New Roman" w:cs="Times New Roman"/>
          <w:sz w:val="24"/>
          <w:szCs w:val="24"/>
        </w:rPr>
        <w:t xml:space="preserve">Pentingnya pasar dalam Islam tidak lepas dari fungsinya sebagai tempat kegiatan jual beli. Adanya pasar terbuka memberikan kesempatan kepada masyarakat untuk ikut serta dalam penetapan harga, sehingga harga ditentukan oleh kemampuan masyarakat yang sebenarnya dalam mengoptimalkan faktor-faktor </w:t>
      </w:r>
      <w:r>
        <w:rPr>
          <w:rFonts w:ascii="Times New Roman" w:hAnsi="Times New Roman" w:cs="Times New Roman"/>
          <w:sz w:val="24"/>
          <w:szCs w:val="24"/>
        </w:rPr>
        <w:t xml:space="preserve">produksi yang ada di masyarakat </w:t>
      </w:r>
      <w:r w:rsidR="00A46D92">
        <w:rPr>
          <w:rFonts w:ascii="Times New Roman" w:hAnsi="Times New Roman" w:cs="Times New Roman"/>
          <w:sz w:val="24"/>
          <w:szCs w:val="24"/>
        </w:rPr>
        <w:t>(</w:t>
      </w:r>
      <w:r w:rsidR="000C1414" w:rsidRPr="000C1414">
        <w:rPr>
          <w:rFonts w:ascii="Times New Roman" w:hAnsi="Times New Roman" w:cs="Times New Roman"/>
          <w:i/>
          <w:sz w:val="24"/>
          <w:szCs w:val="24"/>
        </w:rPr>
        <w:t>Heri Sudarsono,2008</w:t>
      </w:r>
      <w:r w:rsidR="000C1414">
        <w:rPr>
          <w:rFonts w:ascii="Times New Roman" w:hAnsi="Times New Roman" w:cs="Times New Roman"/>
          <w:sz w:val="24"/>
          <w:szCs w:val="24"/>
        </w:rPr>
        <w:t>).</w:t>
      </w:r>
    </w:p>
    <w:p w:rsidR="00AA0BE0" w:rsidRDefault="001019B5" w:rsidP="0027320D">
      <w:pPr>
        <w:spacing w:line="276" w:lineRule="auto"/>
        <w:ind w:firstLine="720"/>
        <w:jc w:val="both"/>
        <w:rPr>
          <w:rFonts w:ascii="Times New Roman" w:hAnsi="Times New Roman" w:cs="Times New Roman"/>
          <w:sz w:val="24"/>
          <w:szCs w:val="24"/>
        </w:rPr>
      </w:pPr>
      <w:r w:rsidRPr="001019B5">
        <w:rPr>
          <w:rFonts w:ascii="Times New Roman" w:hAnsi="Times New Roman" w:cs="Times New Roman"/>
          <w:sz w:val="24"/>
          <w:szCs w:val="24"/>
        </w:rPr>
        <w:t>Konsep Islam memahami bahwa pasar dapat berperan efektif dalam kehidupan ekonomi jika prinsip persaingan bebas dapat diterapkan secara efektif. Pasar syari'ah adalah pasar emosional di mana orang-orang tertarik karena alasan agama bukan hanya untuk keuntungan finansial, tidak ada yang bertentangan dengan prinsip muamalah, di dalamnya terkandung nilai-nilai ibadah.</w:t>
      </w:r>
    </w:p>
    <w:p w:rsidR="00247AEC" w:rsidRDefault="007526D2" w:rsidP="00247AEC">
      <w:pPr>
        <w:pStyle w:val="ListParagraph"/>
        <w:numPr>
          <w:ilvl w:val="0"/>
          <w:numId w:val="2"/>
        </w:numPr>
        <w:spacing w:line="276" w:lineRule="auto"/>
        <w:jc w:val="both"/>
        <w:rPr>
          <w:rFonts w:ascii="Times New Roman" w:hAnsi="Times New Roman" w:cs="Times New Roman"/>
          <w:b/>
          <w:sz w:val="24"/>
          <w:szCs w:val="24"/>
        </w:rPr>
      </w:pPr>
      <w:r w:rsidRPr="007526D2">
        <w:rPr>
          <w:rFonts w:ascii="Times New Roman" w:hAnsi="Times New Roman" w:cs="Times New Roman"/>
          <w:b/>
          <w:sz w:val="24"/>
          <w:szCs w:val="24"/>
        </w:rPr>
        <w:t>Strategi Pemasaran</w:t>
      </w:r>
    </w:p>
    <w:p w:rsidR="00247AEC" w:rsidRDefault="00DD56BD" w:rsidP="00D26A14">
      <w:pPr>
        <w:spacing w:line="276" w:lineRule="auto"/>
        <w:ind w:firstLine="720"/>
        <w:jc w:val="both"/>
        <w:rPr>
          <w:rFonts w:ascii="Times New Roman" w:hAnsi="Times New Roman" w:cs="Times New Roman"/>
          <w:sz w:val="24"/>
          <w:szCs w:val="24"/>
        </w:rPr>
      </w:pPr>
      <w:r w:rsidRPr="00DD56BD">
        <w:rPr>
          <w:rFonts w:ascii="Times New Roman" w:hAnsi="Times New Roman" w:cs="Times New Roman"/>
          <w:sz w:val="24"/>
          <w:szCs w:val="24"/>
        </w:rPr>
        <w:t>Mengembangkan strategi sangat penting dalam pemasaran produk dan segmentasi pasar sasaran, dan penentuan posisi pasar yang diterapkan tidak akan berhasil jika strategi yang tepat tidak diikuti. Strategi adalah langkah-langkah yang harus diambil perusahaan untuk mencapai tujuannya. Langkah-langkah negosiasi bisa curam dan berliku, te</w:t>
      </w:r>
      <w:r>
        <w:rPr>
          <w:rFonts w:ascii="Times New Roman" w:hAnsi="Times New Roman" w:cs="Times New Roman"/>
          <w:sz w:val="24"/>
          <w:szCs w:val="24"/>
        </w:rPr>
        <w:t>tapi yang lain relatif mudah.</w:t>
      </w:r>
      <w:r w:rsidRPr="00DD56BD">
        <w:rPr>
          <w:rFonts w:ascii="Times New Roman" w:hAnsi="Times New Roman" w:cs="Times New Roman"/>
          <w:sz w:val="24"/>
          <w:szCs w:val="24"/>
        </w:rPr>
        <w:t>Strategi adalah pola yang mendasari tujuan saat ini dan yang direncanakan, penggunaan sumber daya, interaksi antara organisasi dan pasar kompetitifnya</w:t>
      </w:r>
      <w:r>
        <w:rPr>
          <w:rFonts w:ascii="Times New Roman" w:hAnsi="Times New Roman" w:cs="Times New Roman"/>
          <w:sz w:val="24"/>
          <w:szCs w:val="24"/>
        </w:rPr>
        <w:t>, dan faktor lingkungan lainnya</w:t>
      </w:r>
      <w:r w:rsidR="0027320D">
        <w:rPr>
          <w:rFonts w:ascii="Times New Roman" w:hAnsi="Times New Roman" w:cs="Times New Roman"/>
          <w:sz w:val="24"/>
          <w:szCs w:val="24"/>
        </w:rPr>
        <w:t xml:space="preserve"> </w:t>
      </w:r>
      <w:r w:rsidR="00247AEC">
        <w:rPr>
          <w:rFonts w:ascii="Times New Roman" w:hAnsi="Times New Roman" w:cs="Times New Roman"/>
          <w:sz w:val="24"/>
          <w:szCs w:val="24"/>
        </w:rPr>
        <w:t>(</w:t>
      </w:r>
      <w:r w:rsidR="00247AEC" w:rsidRPr="00247AEC">
        <w:rPr>
          <w:rFonts w:ascii="Times New Roman" w:hAnsi="Times New Roman" w:cs="Times New Roman"/>
          <w:sz w:val="24"/>
          <w:szCs w:val="24"/>
        </w:rPr>
        <w:t>Henry Simamora,</w:t>
      </w:r>
      <w:r w:rsidR="00842D53">
        <w:rPr>
          <w:rFonts w:ascii="Times New Roman" w:hAnsi="Times New Roman" w:cs="Times New Roman"/>
          <w:sz w:val="24"/>
          <w:szCs w:val="24"/>
        </w:rPr>
        <w:t>2000).</w:t>
      </w:r>
    </w:p>
    <w:p w:rsidR="00637622" w:rsidRDefault="00D26A14" w:rsidP="00065C8E">
      <w:pPr>
        <w:spacing w:line="276" w:lineRule="auto"/>
        <w:ind w:firstLine="720"/>
        <w:jc w:val="both"/>
        <w:rPr>
          <w:rFonts w:ascii="Times New Roman" w:hAnsi="Times New Roman" w:cs="Times New Roman"/>
          <w:sz w:val="24"/>
          <w:szCs w:val="24"/>
        </w:rPr>
      </w:pPr>
      <w:r w:rsidRPr="00D26A14">
        <w:rPr>
          <w:rFonts w:ascii="Times New Roman" w:hAnsi="Times New Roman" w:cs="Times New Roman"/>
          <w:sz w:val="24"/>
          <w:szCs w:val="24"/>
        </w:rPr>
        <w:t xml:space="preserve">Strategi pemasaran adalah manajemen yang dibangun untuk menyelesaikan penyelesaian masalah pemasaran dan membuat keputusan strategi. Setiap fungsi manajemen memberikan kontribusi khusus untuk pengembangan strategi pada tingkat yang berbeda. Pemasaran adalah fungsi yang paling terpapar dengan lingkungan eksternal, tetapi bisnis memiliki kendali terbatas atas lingkungan </w:t>
      </w:r>
      <w:r w:rsidRPr="00D26A14">
        <w:rPr>
          <w:rFonts w:ascii="Times New Roman" w:hAnsi="Times New Roman" w:cs="Times New Roman"/>
          <w:sz w:val="24"/>
          <w:szCs w:val="24"/>
        </w:rPr>
        <w:lastRenderedPageBreak/>
        <w:t>eksternal. Oleh karena itu, pemasaran memainkan peran penting dalam pengembangan strate</w:t>
      </w:r>
      <w:r w:rsidR="00065C8E">
        <w:rPr>
          <w:rFonts w:ascii="Times New Roman" w:hAnsi="Times New Roman" w:cs="Times New Roman"/>
          <w:sz w:val="24"/>
          <w:szCs w:val="24"/>
        </w:rPr>
        <w:t>gi.</w:t>
      </w:r>
    </w:p>
    <w:p w:rsidR="00842D53" w:rsidRDefault="00065C8E" w:rsidP="00065C8E">
      <w:pPr>
        <w:spacing w:line="276" w:lineRule="auto"/>
        <w:ind w:firstLine="720"/>
        <w:jc w:val="both"/>
        <w:rPr>
          <w:rFonts w:ascii="Times New Roman" w:hAnsi="Times New Roman" w:cs="Times New Roman"/>
          <w:sz w:val="24"/>
          <w:szCs w:val="24"/>
        </w:rPr>
      </w:pPr>
      <w:r w:rsidRPr="00065C8E">
        <w:rPr>
          <w:rFonts w:ascii="Times New Roman" w:hAnsi="Times New Roman" w:cs="Times New Roman"/>
          <w:sz w:val="24"/>
          <w:szCs w:val="24"/>
        </w:rPr>
        <w:t>Strategi adalah menentukan tujuan jangka panjang yang mendasar dari suatu organisasi, memilih tindakan alternatif, dan mengalokasikan sumber daya yang diperlukan untuk mencapai tujuan tersebut.</w:t>
      </w:r>
      <w:r w:rsidR="00BE4A13">
        <w:rPr>
          <w:rFonts w:ascii="Times New Roman" w:hAnsi="Times New Roman" w:cs="Times New Roman"/>
          <w:sz w:val="24"/>
          <w:szCs w:val="24"/>
        </w:rPr>
        <w:t xml:space="preserve"> (</w:t>
      </w:r>
      <w:r w:rsidR="00BE4A13" w:rsidRPr="00EC0303">
        <w:rPr>
          <w:rFonts w:ascii="Times New Roman" w:hAnsi="Times New Roman" w:cs="Times New Roman"/>
          <w:sz w:val="24"/>
          <w:szCs w:val="24"/>
        </w:rPr>
        <w:t>Mamduh M Hanaf</w:t>
      </w:r>
      <w:r w:rsidR="00EC0303">
        <w:rPr>
          <w:rFonts w:ascii="Times New Roman" w:hAnsi="Times New Roman" w:cs="Times New Roman"/>
          <w:sz w:val="24"/>
          <w:szCs w:val="24"/>
        </w:rPr>
        <w:t>i</w:t>
      </w:r>
      <w:r w:rsidR="00BE4A13" w:rsidRPr="00EC0303">
        <w:rPr>
          <w:rFonts w:ascii="Times New Roman" w:hAnsi="Times New Roman" w:cs="Times New Roman"/>
          <w:sz w:val="24"/>
          <w:szCs w:val="24"/>
        </w:rPr>
        <w:t>,2003</w:t>
      </w:r>
      <w:r w:rsidR="00BE4A13">
        <w:rPr>
          <w:rFonts w:ascii="Times New Roman" w:hAnsi="Times New Roman" w:cs="Times New Roman"/>
          <w:sz w:val="24"/>
          <w:szCs w:val="24"/>
        </w:rPr>
        <w:t>)</w:t>
      </w:r>
      <w:r w:rsidR="00EC0303">
        <w:rPr>
          <w:rFonts w:ascii="Times New Roman" w:hAnsi="Times New Roman" w:cs="Times New Roman"/>
          <w:sz w:val="24"/>
          <w:szCs w:val="24"/>
        </w:rPr>
        <w:t>.</w:t>
      </w:r>
    </w:p>
    <w:p w:rsidR="00EC0303" w:rsidRDefault="004C29D1" w:rsidP="004C29D1">
      <w:pPr>
        <w:spacing w:line="276" w:lineRule="auto"/>
        <w:ind w:firstLine="720"/>
        <w:jc w:val="both"/>
        <w:rPr>
          <w:rFonts w:ascii="Times New Roman" w:hAnsi="Times New Roman" w:cs="Times New Roman"/>
          <w:sz w:val="24"/>
          <w:szCs w:val="24"/>
        </w:rPr>
      </w:pPr>
      <w:r w:rsidRPr="004C29D1">
        <w:rPr>
          <w:rFonts w:ascii="Times New Roman" w:hAnsi="Times New Roman" w:cs="Times New Roman"/>
          <w:sz w:val="24"/>
          <w:szCs w:val="24"/>
        </w:rPr>
        <w:t>Menurut Philip Kotler, pemasaran adalah proses sosial dimana individu mendapatkan apa yang mereka butuhkan atau inginkan dengan menciptakan, menawarkan, dan mempertukarkan produk dan jasa yang bernilai dengan orang lain secara cuma-cuma. Dengan kata lain, pemasaran adalah tentang memuaskan kebutuhan dan keinginan orang</w:t>
      </w:r>
      <w:r>
        <w:rPr>
          <w:rFonts w:ascii="Times New Roman" w:hAnsi="Times New Roman" w:cs="Times New Roman"/>
          <w:sz w:val="24"/>
          <w:szCs w:val="24"/>
        </w:rPr>
        <w:t xml:space="preserve"> dengan menghasilkan keuntungan </w:t>
      </w:r>
      <w:r w:rsidR="000F335F">
        <w:rPr>
          <w:rFonts w:ascii="Times New Roman" w:hAnsi="Times New Roman" w:cs="Times New Roman"/>
          <w:sz w:val="24"/>
          <w:szCs w:val="24"/>
        </w:rPr>
        <w:t>(</w:t>
      </w:r>
      <w:r w:rsidR="000F335F" w:rsidRPr="000F335F">
        <w:rPr>
          <w:rFonts w:ascii="Times New Roman" w:hAnsi="Times New Roman" w:cs="Times New Roman"/>
          <w:sz w:val="24"/>
          <w:szCs w:val="24"/>
        </w:rPr>
        <w:t>Taufik Amir</w:t>
      </w:r>
      <w:r w:rsidR="000F335F">
        <w:rPr>
          <w:rFonts w:ascii="Times New Roman" w:hAnsi="Times New Roman" w:cs="Times New Roman"/>
          <w:sz w:val="24"/>
          <w:szCs w:val="24"/>
        </w:rPr>
        <w:t>,2004).</w:t>
      </w:r>
    </w:p>
    <w:p w:rsidR="000F335F" w:rsidRDefault="00E97066" w:rsidP="00624C2E">
      <w:pPr>
        <w:spacing w:line="276" w:lineRule="auto"/>
        <w:ind w:firstLine="720"/>
        <w:jc w:val="both"/>
        <w:rPr>
          <w:rFonts w:ascii="Times New Roman" w:hAnsi="Times New Roman" w:cs="Times New Roman"/>
          <w:sz w:val="24"/>
          <w:szCs w:val="24"/>
        </w:rPr>
      </w:pPr>
      <w:r w:rsidRPr="00E97066">
        <w:rPr>
          <w:rFonts w:ascii="Times New Roman" w:hAnsi="Times New Roman" w:cs="Times New Roman"/>
          <w:sz w:val="24"/>
          <w:szCs w:val="24"/>
        </w:rPr>
        <w:t>Pemasaran memperhitungkan konsep pemasaran yang berorientasi pada konsumen, berorientasi pada tujuan, dan membutuhkan sistem, dan menggunakan ide, konsep produk dan layanan, penetapan harga, promosi, Proses perencanaan dan pelaksanaan distribusi. Orientasi pada faktor operasional dan pelaksanaan kegiatan pemasaran seperti penetapan harga, branding, pengemasan, saluran distribusi dan periklanan (Carl McDaniel, Roger Gate, 2001). Setelah pasar sasaran ditentukan melalui riset pemasaran, perusahaan perlu menyusun rencana yang tepat untuk memasuki segmen pasar yang dipilih, yang dapat dikategorikan ke dalam empat strategi. Kombinasi keempat strategi tersebut membentuk bauran pemasaran. Bauran pemasaran adalah alat yang menentukan keberhasilan pemasaran suatu perusahaan, semua dengan tujuan untuk memuaskan segmen pasar atau konsumen yang dipilih</w:t>
      </w:r>
      <w:r w:rsidR="0056722A">
        <w:rPr>
          <w:rFonts w:ascii="Times New Roman" w:hAnsi="Times New Roman" w:cs="Times New Roman"/>
          <w:sz w:val="24"/>
          <w:szCs w:val="24"/>
        </w:rPr>
        <w:t xml:space="preserve"> (</w:t>
      </w:r>
      <w:r w:rsidR="0056722A" w:rsidRPr="0056722A">
        <w:rPr>
          <w:rFonts w:ascii="Times New Roman" w:hAnsi="Times New Roman" w:cs="Times New Roman"/>
          <w:sz w:val="24"/>
          <w:szCs w:val="24"/>
        </w:rPr>
        <w:t>Basu Swasta dan Ibnu Sukotjo</w:t>
      </w:r>
      <w:r w:rsidR="00BC646E">
        <w:rPr>
          <w:rFonts w:ascii="Times New Roman" w:hAnsi="Times New Roman" w:cs="Times New Roman"/>
          <w:sz w:val="24"/>
          <w:szCs w:val="24"/>
        </w:rPr>
        <w:t>,2002).</w:t>
      </w:r>
    </w:p>
    <w:p w:rsidR="00BC646E" w:rsidRDefault="004B0516" w:rsidP="00624C2E">
      <w:pPr>
        <w:spacing w:line="276" w:lineRule="auto"/>
        <w:ind w:firstLine="720"/>
        <w:jc w:val="both"/>
        <w:rPr>
          <w:rFonts w:ascii="Times New Roman" w:hAnsi="Times New Roman" w:cs="Times New Roman"/>
          <w:sz w:val="24"/>
          <w:szCs w:val="24"/>
        </w:rPr>
      </w:pPr>
      <w:r w:rsidRPr="004B0516">
        <w:rPr>
          <w:rFonts w:ascii="Times New Roman" w:hAnsi="Times New Roman" w:cs="Times New Roman"/>
          <w:sz w:val="24"/>
          <w:szCs w:val="24"/>
        </w:rPr>
        <w:t>Pemasaran tidak pernah lepas dari unsur persaingan. Biasanya tidak ada satu jenis bisnis pun yang dengannya Anda dapat dengan bebas menikmati penjualan dan keuntungan. Setidaknya tidak butuh waktu lama untuk menikmatinya. Pemasaran adalah keseluruhan sistem kegiatan usaha yang bertujuan untuk merencanakan, menetapkan harga, mempromosikan dan mendistribusikan barang dan jasa yang memenuhi kebutuhan pem</w:t>
      </w:r>
      <w:r w:rsidR="00EB5DA9">
        <w:rPr>
          <w:rFonts w:ascii="Times New Roman" w:hAnsi="Times New Roman" w:cs="Times New Roman"/>
          <w:sz w:val="24"/>
          <w:szCs w:val="24"/>
        </w:rPr>
        <w:t xml:space="preserve">beli yang ada dan calon pembeli </w:t>
      </w:r>
      <w:r w:rsidR="00BC646E">
        <w:rPr>
          <w:rFonts w:ascii="Times New Roman" w:hAnsi="Times New Roman" w:cs="Times New Roman"/>
          <w:sz w:val="24"/>
          <w:szCs w:val="24"/>
        </w:rPr>
        <w:t>(</w:t>
      </w:r>
      <w:r w:rsidR="001C32AE" w:rsidRPr="001C32AE">
        <w:rPr>
          <w:rFonts w:ascii="Times New Roman" w:hAnsi="Times New Roman" w:cs="Times New Roman"/>
          <w:sz w:val="24"/>
          <w:szCs w:val="24"/>
        </w:rPr>
        <w:t>M. Taufik Amir,</w:t>
      </w:r>
      <w:r w:rsidR="001C32AE">
        <w:rPr>
          <w:rFonts w:ascii="Times New Roman" w:hAnsi="Times New Roman" w:cs="Times New Roman"/>
          <w:sz w:val="24"/>
          <w:szCs w:val="24"/>
        </w:rPr>
        <w:t>2005).</w:t>
      </w:r>
    </w:p>
    <w:p w:rsidR="000873FE" w:rsidRDefault="000873FE" w:rsidP="00842D53">
      <w:pPr>
        <w:spacing w:line="276" w:lineRule="auto"/>
        <w:ind w:firstLine="360"/>
        <w:jc w:val="both"/>
        <w:rPr>
          <w:rFonts w:ascii="Times New Roman" w:hAnsi="Times New Roman" w:cs="Times New Roman"/>
          <w:sz w:val="24"/>
          <w:szCs w:val="24"/>
        </w:rPr>
      </w:pPr>
    </w:p>
    <w:p w:rsidR="001C32AE" w:rsidRDefault="000873FE" w:rsidP="000873FE">
      <w:pPr>
        <w:pStyle w:val="ListParagraph"/>
        <w:numPr>
          <w:ilvl w:val="0"/>
          <w:numId w:val="2"/>
        </w:numPr>
        <w:spacing w:line="276" w:lineRule="auto"/>
        <w:jc w:val="both"/>
        <w:rPr>
          <w:rFonts w:ascii="Times New Roman" w:hAnsi="Times New Roman" w:cs="Times New Roman"/>
          <w:b/>
          <w:sz w:val="24"/>
          <w:szCs w:val="24"/>
        </w:rPr>
      </w:pPr>
      <w:r w:rsidRPr="000873FE">
        <w:rPr>
          <w:rFonts w:ascii="Times New Roman" w:hAnsi="Times New Roman" w:cs="Times New Roman"/>
          <w:b/>
          <w:sz w:val="24"/>
          <w:szCs w:val="24"/>
        </w:rPr>
        <w:t>Minat</w:t>
      </w:r>
    </w:p>
    <w:p w:rsidR="000873FE" w:rsidRDefault="007C001F" w:rsidP="00624C2E">
      <w:pPr>
        <w:spacing w:line="276" w:lineRule="auto"/>
        <w:ind w:firstLine="720"/>
        <w:jc w:val="both"/>
        <w:rPr>
          <w:rFonts w:ascii="Times New Roman" w:hAnsi="Times New Roman" w:cs="Times New Roman"/>
          <w:sz w:val="24"/>
          <w:szCs w:val="24"/>
        </w:rPr>
      </w:pPr>
      <w:r w:rsidRPr="007C001F">
        <w:rPr>
          <w:rFonts w:ascii="Times New Roman" w:hAnsi="Times New Roman" w:cs="Times New Roman"/>
          <w:sz w:val="24"/>
          <w:szCs w:val="24"/>
        </w:rPr>
        <w:t>Pengertian Minat dalam Kamus Besar Bahasa Indonesia adalah kecenderungan hati yang tinggi terhadap sesuatu, gairah, ataupun keinginan</w:t>
      </w:r>
      <w:r>
        <w:rPr>
          <w:rFonts w:ascii="Times New Roman" w:hAnsi="Times New Roman" w:cs="Times New Roman"/>
          <w:sz w:val="24"/>
          <w:szCs w:val="24"/>
        </w:rPr>
        <w:t>.</w:t>
      </w:r>
      <w:r w:rsidRPr="007C001F">
        <w:t xml:space="preserve"> </w:t>
      </w:r>
      <w:r w:rsidRPr="007C001F">
        <w:rPr>
          <w:rFonts w:ascii="Times New Roman" w:hAnsi="Times New Roman" w:cs="Times New Roman"/>
          <w:sz w:val="24"/>
          <w:szCs w:val="24"/>
        </w:rPr>
        <w:t>Menurut Abdul Rahman Shaleh minat merupakan suatu kecenderungan untuk memberikan perhatian dan bertindak terhadap orang, aktivitas atau suatu situasi yang menjadi obyek dari minat tersebut dengan disertai perasaan senang</w:t>
      </w:r>
      <w:r>
        <w:rPr>
          <w:rFonts w:ascii="Times New Roman" w:hAnsi="Times New Roman" w:cs="Times New Roman"/>
          <w:sz w:val="24"/>
          <w:szCs w:val="24"/>
        </w:rPr>
        <w:t xml:space="preserve"> (</w:t>
      </w:r>
      <w:r w:rsidR="00E42CB6" w:rsidRPr="00E42CB6">
        <w:rPr>
          <w:rFonts w:ascii="Times New Roman" w:hAnsi="Times New Roman" w:cs="Times New Roman"/>
          <w:sz w:val="24"/>
          <w:szCs w:val="24"/>
        </w:rPr>
        <w:t>Titik Zulaechah,</w:t>
      </w:r>
      <w:r w:rsidR="00E42CB6">
        <w:rPr>
          <w:rFonts w:ascii="Times New Roman" w:hAnsi="Times New Roman" w:cs="Times New Roman"/>
          <w:sz w:val="24"/>
          <w:szCs w:val="24"/>
        </w:rPr>
        <w:t>2012).</w:t>
      </w:r>
    </w:p>
    <w:p w:rsidR="00E42CB6" w:rsidRDefault="00E42CB6" w:rsidP="000873F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D6890" w:rsidRPr="00ED6890">
        <w:rPr>
          <w:rFonts w:ascii="Times New Roman" w:hAnsi="Times New Roman" w:cs="Times New Roman"/>
          <w:sz w:val="24"/>
          <w:szCs w:val="24"/>
        </w:rPr>
        <w:t xml:space="preserve">Minat menurut Kotler adalah respon atau proses yang efektif dari merasakan atau menyukai suatu produk, tetapi belum memutuskan untuk membelinya, dalam memilih apakah akan menerima atau menolak inovasi tersebut.Minat datang melalui pertumbuhan, kedewasaan berpikir, pembelajaran dan pengalaman. Minat dapat berubah seiring dengan perkembangan dan pertumbuhan seseorang. Semakin dewasa seseorang, semakin stabil keadaan minat orang tersebut, baik secara kuantitatif maupun kualitatif </w:t>
      </w:r>
      <w:r w:rsidR="009109F3" w:rsidRPr="009109F3">
        <w:rPr>
          <w:rFonts w:ascii="Times New Roman" w:hAnsi="Times New Roman" w:cs="Times New Roman"/>
          <w:sz w:val="24"/>
          <w:szCs w:val="24"/>
        </w:rPr>
        <w:t>(Yoga Pratama dan Seno Andri,2015)</w:t>
      </w:r>
      <w:r w:rsidR="009109F3">
        <w:rPr>
          <w:rFonts w:ascii="Times New Roman" w:hAnsi="Times New Roman" w:cs="Times New Roman"/>
          <w:sz w:val="24"/>
          <w:szCs w:val="24"/>
        </w:rPr>
        <w:t>.</w:t>
      </w:r>
    </w:p>
    <w:p w:rsidR="00ED6890" w:rsidRDefault="00ED6890" w:rsidP="00ED6890">
      <w:pPr>
        <w:spacing w:line="276" w:lineRule="auto"/>
        <w:ind w:firstLine="720"/>
        <w:jc w:val="both"/>
        <w:rPr>
          <w:rFonts w:ascii="Times New Roman" w:hAnsi="Times New Roman" w:cs="Times New Roman"/>
          <w:sz w:val="24"/>
          <w:szCs w:val="24"/>
        </w:rPr>
      </w:pPr>
      <w:r w:rsidRPr="00ED6890">
        <w:rPr>
          <w:rFonts w:ascii="Times New Roman" w:hAnsi="Times New Roman" w:cs="Times New Roman"/>
          <w:sz w:val="24"/>
          <w:szCs w:val="24"/>
        </w:rPr>
        <w:t>Menurut Skant, minat adalah motivasi yang mendorong orang untuk melakukan apa yang mereka inginkan ketika diberi pilihan bebas. Semua kepentingan memenuhi kebutuhan. Dalam menjalankan fungsinya, kehendak sangat erat kaitannya dengan pikiran dan emosi. Pikiran cenderung beroperasi dalam ranah analisis rasional. Emosi mendambakan kebutuhan. Ada beberapa tingkat minat. Itu adalah:</w:t>
      </w:r>
    </w:p>
    <w:p w:rsidR="009109F3" w:rsidRDefault="0025412D" w:rsidP="009109F3">
      <w:pPr>
        <w:pStyle w:val="ListParagraph"/>
        <w:numPr>
          <w:ilvl w:val="0"/>
          <w:numId w:val="4"/>
        </w:numPr>
        <w:spacing w:line="276" w:lineRule="auto"/>
        <w:jc w:val="both"/>
        <w:rPr>
          <w:rFonts w:ascii="Times New Roman" w:hAnsi="Times New Roman" w:cs="Times New Roman"/>
          <w:sz w:val="24"/>
          <w:szCs w:val="24"/>
        </w:rPr>
      </w:pPr>
      <w:r w:rsidRPr="0025412D">
        <w:rPr>
          <w:rFonts w:ascii="Times New Roman" w:hAnsi="Times New Roman" w:cs="Times New Roman"/>
          <w:sz w:val="24"/>
          <w:szCs w:val="24"/>
        </w:rPr>
        <w:t>Informasi yang jelas sebelum memilih;</w:t>
      </w:r>
    </w:p>
    <w:p w:rsidR="0025412D" w:rsidRDefault="0025412D" w:rsidP="009109F3">
      <w:pPr>
        <w:pStyle w:val="ListParagraph"/>
        <w:numPr>
          <w:ilvl w:val="0"/>
          <w:numId w:val="4"/>
        </w:numPr>
        <w:spacing w:line="276" w:lineRule="auto"/>
        <w:jc w:val="both"/>
        <w:rPr>
          <w:rFonts w:ascii="Times New Roman" w:hAnsi="Times New Roman" w:cs="Times New Roman"/>
          <w:sz w:val="24"/>
          <w:szCs w:val="24"/>
        </w:rPr>
      </w:pPr>
      <w:r w:rsidRPr="0025412D">
        <w:rPr>
          <w:rFonts w:ascii="Times New Roman" w:hAnsi="Times New Roman" w:cs="Times New Roman"/>
          <w:sz w:val="24"/>
          <w:szCs w:val="24"/>
        </w:rPr>
        <w:t>Pertimbangan yang matang sebelum memilih;</w:t>
      </w:r>
    </w:p>
    <w:p w:rsidR="0025412D" w:rsidRDefault="0025412D" w:rsidP="009109F3">
      <w:pPr>
        <w:pStyle w:val="ListParagraph"/>
        <w:numPr>
          <w:ilvl w:val="0"/>
          <w:numId w:val="4"/>
        </w:numPr>
        <w:spacing w:line="276" w:lineRule="auto"/>
        <w:jc w:val="both"/>
        <w:rPr>
          <w:rFonts w:ascii="Times New Roman" w:hAnsi="Times New Roman" w:cs="Times New Roman"/>
          <w:sz w:val="24"/>
          <w:szCs w:val="24"/>
        </w:rPr>
      </w:pPr>
      <w:r w:rsidRPr="0025412D">
        <w:rPr>
          <w:rFonts w:ascii="Times New Roman" w:hAnsi="Times New Roman" w:cs="Times New Roman"/>
          <w:sz w:val="24"/>
          <w:szCs w:val="24"/>
        </w:rPr>
        <w:t>Keputusan memilih.</w:t>
      </w:r>
    </w:p>
    <w:p w:rsidR="00A92A8B" w:rsidRDefault="00A92A8B" w:rsidP="00A92A8B">
      <w:pPr>
        <w:spacing w:line="276" w:lineRule="auto"/>
        <w:ind w:firstLine="720"/>
        <w:jc w:val="both"/>
        <w:rPr>
          <w:rFonts w:ascii="Times New Roman" w:hAnsi="Times New Roman" w:cs="Times New Roman"/>
          <w:sz w:val="24"/>
          <w:szCs w:val="24"/>
        </w:rPr>
      </w:pPr>
      <w:r w:rsidRPr="00A92A8B">
        <w:rPr>
          <w:rFonts w:ascii="Times New Roman" w:hAnsi="Times New Roman" w:cs="Times New Roman"/>
          <w:sz w:val="24"/>
          <w:szCs w:val="24"/>
        </w:rPr>
        <w:t>Beberapa pendapat ahli menyimpulkan bahwa minat berarti suatu tanggapan, keinginan, atau gairah efektif yang timbul dalam diri seseorang terhadap suatu objek berdasarkan informasi yang mendukung terbentuknya suatu keputusan relatif terhadap pengalaman atau keputusan sebelumnya yang dapat dilampirkan. Minat yang dimaksud dalam penelitian ini adalah minat individu terhadap produk, yang berakibat pada keputusannya untuk membeli atau menggunakan produk tersebut.</w:t>
      </w:r>
    </w:p>
    <w:p w:rsidR="00B14C4D" w:rsidRDefault="00B14C4D" w:rsidP="00B14C4D">
      <w:pPr>
        <w:spacing w:line="276" w:lineRule="auto"/>
        <w:jc w:val="both"/>
        <w:rPr>
          <w:rFonts w:ascii="Times New Roman" w:hAnsi="Times New Roman" w:cs="Times New Roman"/>
          <w:sz w:val="24"/>
          <w:szCs w:val="24"/>
        </w:rPr>
      </w:pPr>
      <w:r w:rsidRPr="00B14C4D">
        <w:rPr>
          <w:rFonts w:ascii="Times New Roman" w:hAnsi="Times New Roman" w:cs="Times New Roman"/>
          <w:sz w:val="24"/>
          <w:szCs w:val="24"/>
        </w:rPr>
        <w:t>Faktor-Faktor yang Menimbulkan Minat</w:t>
      </w:r>
      <w:r>
        <w:rPr>
          <w:rFonts w:ascii="Times New Roman" w:hAnsi="Times New Roman" w:cs="Times New Roman"/>
          <w:sz w:val="24"/>
          <w:szCs w:val="24"/>
        </w:rPr>
        <w:t xml:space="preserve"> ;</w:t>
      </w:r>
    </w:p>
    <w:p w:rsidR="00B14C4D" w:rsidRDefault="0028410A" w:rsidP="00B14C4D">
      <w:pPr>
        <w:pStyle w:val="ListParagraph"/>
        <w:numPr>
          <w:ilvl w:val="0"/>
          <w:numId w:val="5"/>
        </w:numPr>
        <w:spacing w:line="276" w:lineRule="auto"/>
        <w:jc w:val="both"/>
        <w:rPr>
          <w:rFonts w:ascii="Times New Roman" w:hAnsi="Times New Roman" w:cs="Times New Roman"/>
          <w:sz w:val="24"/>
          <w:szCs w:val="24"/>
        </w:rPr>
      </w:pPr>
      <w:r w:rsidRPr="0028410A">
        <w:rPr>
          <w:rFonts w:ascii="Times New Roman" w:hAnsi="Times New Roman" w:cs="Times New Roman"/>
          <w:sz w:val="24"/>
          <w:szCs w:val="24"/>
        </w:rPr>
        <w:t>Faktor dari dalam Diri Individu</w:t>
      </w:r>
    </w:p>
    <w:p w:rsidR="00237EA7" w:rsidRPr="00237EA7" w:rsidRDefault="00237EA7" w:rsidP="008C2F9A">
      <w:pPr>
        <w:spacing w:line="276" w:lineRule="auto"/>
        <w:ind w:firstLine="720"/>
        <w:jc w:val="both"/>
        <w:rPr>
          <w:rFonts w:ascii="Times New Roman" w:hAnsi="Times New Roman" w:cs="Times New Roman"/>
          <w:sz w:val="24"/>
          <w:szCs w:val="24"/>
        </w:rPr>
      </w:pPr>
      <w:r w:rsidRPr="00237EA7">
        <w:rPr>
          <w:rFonts w:ascii="Times New Roman" w:hAnsi="Times New Roman" w:cs="Times New Roman"/>
          <w:sz w:val="24"/>
          <w:szCs w:val="24"/>
        </w:rPr>
        <w:t>Faktor dari dalam diri individu sama halnya dengan dorongan atau motivasi dari dalam diri akan suatu hal.50 Contoh, ingin tahu akan sesuatu. Dorongan atau rasa ingin tahu akan membangkitkan minat untuk membaca, belajar, menuntut ilmu, melakukan penelitian dan lain-lain.</w:t>
      </w:r>
    </w:p>
    <w:p w:rsidR="0028410A" w:rsidRDefault="0028410A" w:rsidP="00B14C4D">
      <w:pPr>
        <w:pStyle w:val="ListParagraph"/>
        <w:numPr>
          <w:ilvl w:val="0"/>
          <w:numId w:val="5"/>
        </w:numPr>
        <w:spacing w:line="276" w:lineRule="auto"/>
        <w:jc w:val="both"/>
        <w:rPr>
          <w:rFonts w:ascii="Times New Roman" w:hAnsi="Times New Roman" w:cs="Times New Roman"/>
          <w:sz w:val="24"/>
          <w:szCs w:val="24"/>
        </w:rPr>
      </w:pPr>
      <w:r w:rsidRPr="0028410A">
        <w:rPr>
          <w:rFonts w:ascii="Times New Roman" w:hAnsi="Times New Roman" w:cs="Times New Roman"/>
          <w:sz w:val="24"/>
          <w:szCs w:val="24"/>
        </w:rPr>
        <w:t>Faktor Sosial</w:t>
      </w:r>
    </w:p>
    <w:p w:rsidR="00237EA7" w:rsidRPr="00237EA7" w:rsidRDefault="00237EA7" w:rsidP="008C2F9A">
      <w:pPr>
        <w:spacing w:line="276" w:lineRule="auto"/>
        <w:ind w:firstLine="720"/>
        <w:jc w:val="both"/>
        <w:rPr>
          <w:rFonts w:ascii="Times New Roman" w:hAnsi="Times New Roman" w:cs="Times New Roman"/>
          <w:sz w:val="24"/>
          <w:szCs w:val="24"/>
        </w:rPr>
      </w:pPr>
      <w:r w:rsidRPr="00237EA7">
        <w:rPr>
          <w:rFonts w:ascii="Times New Roman" w:hAnsi="Times New Roman" w:cs="Times New Roman"/>
          <w:sz w:val="24"/>
          <w:szCs w:val="24"/>
        </w:rPr>
        <w:t>Motif sosial dapat membangkitkan minat seseorang untuk melakukan sesuatu, karena pada dasarnya manusia merupakan makhluk sosial yang selalu berada pada lingkungan sosial dan menginginkan perhatian serta pengakuan dari orang lain. Misalnya, minat terhadap pakaian timbul karena ingin mendapat persetujuan atau penerimaan dan perhatian dari orang lain.</w:t>
      </w:r>
    </w:p>
    <w:p w:rsidR="0028410A" w:rsidRDefault="0028410A" w:rsidP="00B14C4D">
      <w:pPr>
        <w:pStyle w:val="ListParagraph"/>
        <w:numPr>
          <w:ilvl w:val="0"/>
          <w:numId w:val="5"/>
        </w:numPr>
        <w:spacing w:line="276" w:lineRule="auto"/>
        <w:jc w:val="both"/>
        <w:rPr>
          <w:rFonts w:ascii="Times New Roman" w:hAnsi="Times New Roman" w:cs="Times New Roman"/>
          <w:sz w:val="24"/>
          <w:szCs w:val="24"/>
        </w:rPr>
      </w:pPr>
      <w:r w:rsidRPr="0028410A">
        <w:rPr>
          <w:rFonts w:ascii="Times New Roman" w:hAnsi="Times New Roman" w:cs="Times New Roman"/>
          <w:sz w:val="24"/>
          <w:szCs w:val="24"/>
        </w:rPr>
        <w:t>Faktor Emosiona</w:t>
      </w:r>
    </w:p>
    <w:p w:rsidR="0028410A" w:rsidRDefault="0028410A" w:rsidP="008E522F">
      <w:pPr>
        <w:spacing w:line="276" w:lineRule="auto"/>
        <w:ind w:firstLine="720"/>
        <w:jc w:val="both"/>
        <w:rPr>
          <w:rFonts w:ascii="Times New Roman" w:hAnsi="Times New Roman" w:cs="Times New Roman"/>
          <w:sz w:val="24"/>
          <w:szCs w:val="24"/>
        </w:rPr>
      </w:pPr>
      <w:r w:rsidRPr="0028410A">
        <w:rPr>
          <w:rFonts w:ascii="Times New Roman" w:hAnsi="Times New Roman" w:cs="Times New Roman"/>
          <w:sz w:val="24"/>
          <w:szCs w:val="24"/>
        </w:rPr>
        <w:lastRenderedPageBreak/>
        <w:t>Minat mempunyai hubungan yang erat dengan emosi. Bila seseorang mendapatkan kesuksesan pada aktivitas yang dilakukannya, maka akan timbul rasa senang dan hal tersebut akan memperkuat rasa m</w:t>
      </w:r>
      <w:r w:rsidR="00237EA7">
        <w:rPr>
          <w:rFonts w:ascii="Times New Roman" w:hAnsi="Times New Roman" w:cs="Times New Roman"/>
          <w:sz w:val="24"/>
          <w:szCs w:val="24"/>
        </w:rPr>
        <w:t>inat teradap aktivitas tersebut (</w:t>
      </w:r>
      <w:r w:rsidR="007F3CB5" w:rsidRPr="007F3CB5">
        <w:rPr>
          <w:rFonts w:ascii="Times New Roman" w:hAnsi="Times New Roman" w:cs="Times New Roman"/>
          <w:sz w:val="24"/>
          <w:szCs w:val="24"/>
        </w:rPr>
        <w:t>Khoirun Nisa,</w:t>
      </w:r>
      <w:r w:rsidR="007F3CB5">
        <w:rPr>
          <w:rFonts w:ascii="Times New Roman" w:hAnsi="Times New Roman" w:cs="Times New Roman"/>
          <w:sz w:val="24"/>
          <w:szCs w:val="24"/>
        </w:rPr>
        <w:t>2018)</w:t>
      </w:r>
    </w:p>
    <w:p w:rsidR="007F3CB5" w:rsidRDefault="007F3CB5" w:rsidP="007F3CB5">
      <w:pPr>
        <w:spacing w:line="276" w:lineRule="auto"/>
        <w:jc w:val="both"/>
        <w:rPr>
          <w:rFonts w:ascii="Times New Roman" w:hAnsi="Times New Roman" w:cs="Times New Roman"/>
          <w:sz w:val="24"/>
          <w:szCs w:val="24"/>
        </w:rPr>
      </w:pPr>
    </w:p>
    <w:p w:rsidR="007F3CB5" w:rsidRDefault="00157A8C" w:rsidP="007F3CB5">
      <w:pPr>
        <w:pStyle w:val="ListParagraph"/>
        <w:numPr>
          <w:ilvl w:val="0"/>
          <w:numId w:val="2"/>
        </w:numPr>
        <w:spacing w:line="276" w:lineRule="auto"/>
        <w:jc w:val="both"/>
        <w:rPr>
          <w:rFonts w:ascii="Times New Roman" w:hAnsi="Times New Roman" w:cs="Times New Roman"/>
          <w:b/>
          <w:sz w:val="24"/>
          <w:szCs w:val="24"/>
        </w:rPr>
      </w:pPr>
      <w:r w:rsidRPr="00157A8C">
        <w:rPr>
          <w:rFonts w:ascii="Times New Roman" w:hAnsi="Times New Roman" w:cs="Times New Roman"/>
          <w:b/>
          <w:sz w:val="24"/>
          <w:szCs w:val="24"/>
        </w:rPr>
        <w:t>Masyarakat Milenial</w:t>
      </w:r>
    </w:p>
    <w:p w:rsidR="00157A8C" w:rsidRDefault="008E522F" w:rsidP="008E522F">
      <w:pPr>
        <w:spacing w:line="276" w:lineRule="auto"/>
        <w:ind w:firstLine="720"/>
        <w:jc w:val="both"/>
        <w:rPr>
          <w:rFonts w:ascii="Times New Roman" w:hAnsi="Times New Roman" w:cs="Times New Roman"/>
          <w:sz w:val="24"/>
          <w:szCs w:val="24"/>
        </w:rPr>
      </w:pPr>
      <w:r w:rsidRPr="008E522F">
        <w:rPr>
          <w:rFonts w:ascii="Times New Roman" w:hAnsi="Times New Roman" w:cs="Times New Roman"/>
          <w:sz w:val="24"/>
          <w:szCs w:val="24"/>
        </w:rPr>
        <w:t>Pengelompokan antargenerasi dalam dunia kerja akan muncul melalui pengembangan manajemen sumber daya manusia. Studi perbedaan generasi ini pertama kali dilakukan oleh Mannheim. Menurut Mannheim, generasi adalah suatu struktur sosial yang didalamnya terdapat sekelompok orang yang seusia dan memiliki pengalaman sejarah yang sama. Generasi adalah orang-orang yang lahir pada tahun yang sama dalam kurun waktu 20 tahun dan berada dalam dimensi sosial dan sejarah yang sama. Definisi ini secara khusus dikembangkan oleh Ryder, yang mengatakan bahwa generasi adalah kumpulan kelompok individu yang telah mengalami peristiwa yang sama dalam periode waktu yang sama.</w:t>
      </w:r>
      <w:r w:rsidR="008A3107">
        <w:rPr>
          <w:rFonts w:ascii="Times New Roman" w:hAnsi="Times New Roman" w:cs="Times New Roman"/>
          <w:sz w:val="24"/>
          <w:szCs w:val="24"/>
        </w:rPr>
        <w:t xml:space="preserve"> (</w:t>
      </w:r>
      <w:r w:rsidR="008A3107" w:rsidRPr="008A3107">
        <w:rPr>
          <w:rFonts w:ascii="Times New Roman" w:hAnsi="Times New Roman" w:cs="Times New Roman"/>
          <w:sz w:val="24"/>
          <w:szCs w:val="24"/>
        </w:rPr>
        <w:t>Statistik Gender Tematik</w:t>
      </w:r>
      <w:r w:rsidR="008A3107">
        <w:rPr>
          <w:rFonts w:ascii="Times New Roman" w:hAnsi="Times New Roman" w:cs="Times New Roman"/>
          <w:sz w:val="24"/>
          <w:szCs w:val="24"/>
        </w:rPr>
        <w:t>,2018).</w:t>
      </w:r>
    </w:p>
    <w:p w:rsidR="00657931" w:rsidRDefault="00657931" w:rsidP="008C2F9A">
      <w:pPr>
        <w:spacing w:line="276" w:lineRule="auto"/>
        <w:ind w:firstLine="720"/>
        <w:jc w:val="both"/>
        <w:rPr>
          <w:rFonts w:ascii="Times New Roman" w:hAnsi="Times New Roman" w:cs="Times New Roman"/>
          <w:sz w:val="24"/>
          <w:szCs w:val="24"/>
        </w:rPr>
      </w:pPr>
      <w:r w:rsidRPr="00657931">
        <w:rPr>
          <w:rFonts w:ascii="Times New Roman" w:hAnsi="Times New Roman" w:cs="Times New Roman"/>
          <w:sz w:val="24"/>
          <w:szCs w:val="24"/>
        </w:rPr>
        <w:t>Teori kesenjangan generasi dipopulerkan oleh Neil Howe dan William Strauss pada tahun 1991. Howe dan Strauss memisahkan generasi berdasarkan kesamaan tinggi lahir dan kesamaan dalam peristiwa sejarah. Peneliti lain berbagi generasi dengan label yang berbeda, tetapi mereka umumnya memiliki arti yang sama. Lebih lanjut, menurut peneliti Kupperschmidt, generasi adalah sekelompok individu yang mengidentifikasi suatu kelompok berdasarkan tahun lahir, usia, lokasi, dan kesamaan peristiwa dalam kehidupan kelompok individu tersebut, dan memiliki dampak yang signifikan terhadap kehidupan kelompok individu tersebut. pertumbuhan kelompok itu panggung</w:t>
      </w:r>
    </w:p>
    <w:p w:rsidR="00363B94" w:rsidRDefault="000E0319" w:rsidP="000E031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0E0319">
        <w:rPr>
          <w:rFonts w:ascii="Times New Roman" w:hAnsi="Times New Roman" w:cs="Times New Roman"/>
          <w:sz w:val="24"/>
          <w:szCs w:val="24"/>
        </w:rPr>
        <w:t>ni adalah hasil dari pembagian teori generasi. Beberapa ahli percaya bahwa ada perbedaan distribusi perbedaan usia setiap generasi. Perbedaan sebaran tersebut didasarkan pada karakteristik budaya lokal yang berbeda-beda sesuai dengan bidang peneliti. Menurut Parry &amp; Uwin, perbedaan tempat atau peristiwa sejarah, atau lokasi geografis, kontroversial dalam pengelompokan generas</w:t>
      </w:r>
      <w:r w:rsidR="00363B94" w:rsidRPr="00363B94">
        <w:rPr>
          <w:rFonts w:ascii="Times New Roman" w:hAnsi="Times New Roman" w:cs="Times New Roman"/>
          <w:sz w:val="24"/>
          <w:szCs w:val="24"/>
        </w:rPr>
        <w:t>.</w:t>
      </w:r>
    </w:p>
    <w:p w:rsidR="000E0319" w:rsidRDefault="000E0319" w:rsidP="008C2F9A">
      <w:pPr>
        <w:spacing w:line="276" w:lineRule="auto"/>
        <w:ind w:firstLine="720"/>
        <w:jc w:val="both"/>
        <w:rPr>
          <w:rFonts w:ascii="Times New Roman" w:hAnsi="Times New Roman" w:cs="Times New Roman"/>
          <w:sz w:val="24"/>
          <w:szCs w:val="24"/>
        </w:rPr>
      </w:pPr>
      <w:r w:rsidRPr="000E0319">
        <w:rPr>
          <w:rFonts w:ascii="Times New Roman" w:hAnsi="Times New Roman" w:cs="Times New Roman"/>
          <w:sz w:val="24"/>
          <w:szCs w:val="24"/>
        </w:rPr>
        <w:t>Standar umum dan diterima secara luas digunakan untuk Dalam hal ini adalah tahun lahir dan peristiwa yang terjadi secara global.</w:t>
      </w:r>
    </w:p>
    <w:p w:rsidR="00674264" w:rsidRDefault="00B20467" w:rsidP="00B20467">
      <w:pPr>
        <w:spacing w:line="276" w:lineRule="auto"/>
        <w:ind w:firstLine="720"/>
        <w:jc w:val="both"/>
        <w:rPr>
          <w:rFonts w:ascii="Times New Roman" w:hAnsi="Times New Roman" w:cs="Times New Roman"/>
          <w:sz w:val="24"/>
          <w:szCs w:val="24"/>
        </w:rPr>
      </w:pPr>
      <w:r w:rsidRPr="00B20467">
        <w:rPr>
          <w:rFonts w:ascii="Times New Roman" w:hAnsi="Times New Roman" w:cs="Times New Roman"/>
          <w:sz w:val="24"/>
          <w:szCs w:val="24"/>
        </w:rPr>
        <w:t>Hasil dari penelitian lain umumnya menunjukkan hasil yang serupa. Generasi veteran, yang sering disebut sebagai generasi pendiam, merupakan generasi yang konservatif dan disiplin. Generasi baby boom adalah generasi yang materialis</w:t>
      </w:r>
      <w:r>
        <w:rPr>
          <w:rFonts w:ascii="Times New Roman" w:hAnsi="Times New Roman" w:cs="Times New Roman"/>
          <w:sz w:val="24"/>
          <w:szCs w:val="24"/>
        </w:rPr>
        <w:t>tis dan berorientasi pada waktu</w:t>
      </w:r>
      <w:r w:rsidR="009F0009">
        <w:rPr>
          <w:rFonts w:ascii="Times New Roman" w:hAnsi="Times New Roman" w:cs="Times New Roman"/>
          <w:sz w:val="24"/>
          <w:szCs w:val="24"/>
        </w:rPr>
        <w:t xml:space="preserve"> (</w:t>
      </w:r>
      <w:r w:rsidR="009F0009" w:rsidRPr="009F0009">
        <w:rPr>
          <w:rFonts w:ascii="Times New Roman" w:hAnsi="Times New Roman" w:cs="Times New Roman"/>
          <w:sz w:val="24"/>
          <w:szCs w:val="24"/>
        </w:rPr>
        <w:t>Among Makart</w:t>
      </w:r>
      <w:r w:rsidR="00674264">
        <w:rPr>
          <w:rFonts w:ascii="Times New Roman" w:hAnsi="Times New Roman" w:cs="Times New Roman"/>
          <w:sz w:val="24"/>
          <w:szCs w:val="24"/>
        </w:rPr>
        <w:t>,2016).</w:t>
      </w:r>
    </w:p>
    <w:p w:rsidR="009F0009" w:rsidRPr="00F764B3" w:rsidRDefault="00966E76" w:rsidP="00F764B3">
      <w:pPr>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Pr="00966E76">
        <w:t xml:space="preserve"> </w:t>
      </w:r>
      <w:r w:rsidRPr="00966E76">
        <w:rPr>
          <w:rFonts w:ascii="Times New Roman" w:hAnsi="Times New Roman" w:cs="Times New Roman"/>
          <w:sz w:val="24"/>
          <w:szCs w:val="24"/>
        </w:rPr>
        <w:t xml:space="preserve">Generasi X adalah generasi yang lahir pada tahun-tahun awal teknologi dan informasi seperti komputer (personal computer), video game, televisi kabel dan </w:t>
      </w:r>
      <w:r w:rsidRPr="00966E76">
        <w:rPr>
          <w:rFonts w:ascii="Times New Roman" w:hAnsi="Times New Roman" w:cs="Times New Roman"/>
          <w:sz w:val="24"/>
          <w:szCs w:val="24"/>
        </w:rPr>
        <w:lastRenderedPageBreak/>
        <w:t>internet. Ciri-ciri generasi ini adalah: kemampuan beradaptasi, kemampuan menerima perubahan dan disebut sebagai generasi keras, karakter mandiri dan loyal, mengutamakan citra, ketenaran dan uang, tipe pekerja keras, mempertimbangkan kontribusi perusahaan terhadap hasil kerja.</w:t>
      </w:r>
    </w:p>
    <w:p w:rsidR="009F4F56" w:rsidRDefault="009F4F56" w:rsidP="009F4F56">
      <w:pPr>
        <w:spacing w:line="276" w:lineRule="auto"/>
        <w:ind w:firstLine="720"/>
        <w:jc w:val="both"/>
        <w:rPr>
          <w:rFonts w:ascii="Times New Roman" w:hAnsi="Times New Roman" w:cs="Times New Roman"/>
          <w:sz w:val="24"/>
          <w:szCs w:val="24"/>
        </w:rPr>
      </w:pPr>
      <w:r w:rsidRPr="009F4F56">
        <w:rPr>
          <w:rFonts w:ascii="Times New Roman" w:hAnsi="Times New Roman" w:cs="Times New Roman"/>
          <w:sz w:val="24"/>
          <w:szCs w:val="24"/>
        </w:rPr>
        <w:t>Generasi Y disebut sebagai generasi milenial atau milenial. Istilah Generasi Y diciptakan dalam editorial surat kabar besar Amerika pada bulan Agustus 1993. Generasi ini menggunakan banyak teknologi komunikasi instan seperti email, pesan teks, pesan instan dan media sosial seperti Facebook dan Twitter, dengan kata lain. Generasi Y adalah generasi yang tumbuh di era internet yang sedang booming. Ciri-ciri Generasi Y terus terungkap: ciri-ciri setiap individu berbeda-beda tergantung di mana ia dibesarkan, kelas ekonomi dan sosial keluarganya, pola komunikasinya sangat terbuka dibandingkan generasi sebelumnya, pengguna media sosial yang fanatik dan mereka. . kehidupan sangat dipengaruhi oleh perkembangan teknologi, mereka lebih terbuka terhadap sudut pandang politik dan ekonomi, oleh karena itu mereka tampak sangat responsif terhadap perubahan lingkungan di sekitar mereka dan lebih memperhatikan kekayaan.</w:t>
      </w:r>
    </w:p>
    <w:p w:rsidR="004534A3" w:rsidRDefault="004534A3" w:rsidP="004534A3">
      <w:pPr>
        <w:spacing w:line="276" w:lineRule="auto"/>
        <w:ind w:firstLine="720"/>
        <w:jc w:val="both"/>
        <w:rPr>
          <w:rFonts w:ascii="Times New Roman" w:hAnsi="Times New Roman" w:cs="Times New Roman"/>
          <w:sz w:val="24"/>
          <w:szCs w:val="24"/>
        </w:rPr>
      </w:pPr>
      <w:r w:rsidRPr="004534A3">
        <w:rPr>
          <w:rFonts w:ascii="Times New Roman" w:hAnsi="Times New Roman" w:cs="Times New Roman"/>
          <w:sz w:val="24"/>
          <w:szCs w:val="24"/>
        </w:rPr>
        <w:t>Gambaran profil generasi milenial di Indonesia, sumber daya manusia terbesar di era pertumbuhan demografis. Profil ini mencakup konsep generasi milenial, ciri-cirinya dan sebaran generasi milenial di seluruh provinsi. Selain itu, dapat dilihat dari perspektif sosial demografi berdasarkan status perkawinan, tingkat pendidikan dan status kesehatan generasi milenial. Selain itu, profil ini juga mengeksplorasi kemampuan generasi milenial untuk menguasai teknologi, peran mereka dalam perekonomian Indonesia, dan keterlibatan mereka di sektor perbankan syariah Indonesia.</w:t>
      </w:r>
    </w:p>
    <w:p w:rsidR="006253A2" w:rsidRDefault="006253A2" w:rsidP="00F31128">
      <w:pPr>
        <w:spacing w:line="276" w:lineRule="auto"/>
        <w:ind w:firstLine="720"/>
        <w:jc w:val="both"/>
        <w:rPr>
          <w:rFonts w:ascii="Times New Roman" w:hAnsi="Times New Roman" w:cs="Times New Roman"/>
          <w:sz w:val="24"/>
          <w:szCs w:val="24"/>
        </w:rPr>
      </w:pPr>
      <w:r w:rsidRPr="006253A2">
        <w:rPr>
          <w:rFonts w:ascii="Times New Roman" w:hAnsi="Times New Roman" w:cs="Times New Roman"/>
          <w:sz w:val="24"/>
          <w:szCs w:val="24"/>
        </w:rPr>
        <w:t>Meskipun ada banyak perbedaan dalam pengelompokan tentang kapan suatu generasi dimulai dan kapan suatu generasi berakhir, menurut Parry dan Uwin (2010), pada dasarnya ada dua isu utama dalam pengelompokan generasi, yaitu faktor demografi dan sosiologis. Dan para ahli lebih sering menggunakan faktor sosiologis daripada faktor demografis, yang mencakup tahun kelahiran yang sama.</w:t>
      </w:r>
    </w:p>
    <w:p w:rsidR="00E75C6D" w:rsidRDefault="00911601" w:rsidP="002D7344">
      <w:pPr>
        <w:spacing w:line="276" w:lineRule="auto"/>
        <w:ind w:firstLine="360"/>
        <w:rPr>
          <w:rFonts w:ascii="Times New Roman" w:hAnsi="Times New Roman" w:cs="Times New Roman"/>
          <w:b/>
          <w:sz w:val="24"/>
          <w:szCs w:val="24"/>
        </w:rPr>
      </w:pPr>
      <w:r>
        <w:rPr>
          <w:rFonts w:ascii="Times New Roman" w:hAnsi="Times New Roman" w:cs="Times New Roman"/>
          <w:b/>
          <w:sz w:val="24"/>
          <w:szCs w:val="24"/>
        </w:rPr>
        <w:t xml:space="preserve">Tabel  </w:t>
      </w:r>
      <w:r w:rsidRPr="00911601">
        <w:rPr>
          <w:rFonts w:ascii="Times New Roman" w:hAnsi="Times New Roman" w:cs="Times New Roman"/>
          <w:b/>
          <w:sz w:val="24"/>
          <w:szCs w:val="24"/>
        </w:rPr>
        <w:t>Pengelompokan Generasi Menurut Martin &amp;Tulgan</w:t>
      </w:r>
    </w:p>
    <w:tbl>
      <w:tblPr>
        <w:tblStyle w:val="TableGrid"/>
        <w:tblW w:w="0" w:type="auto"/>
        <w:tblInd w:w="715" w:type="dxa"/>
        <w:tblLook w:val="04A0" w:firstRow="1" w:lastRow="0" w:firstColumn="1" w:lastColumn="0" w:noHBand="0" w:noVBand="1"/>
      </w:tblPr>
      <w:tblGrid>
        <w:gridCol w:w="2430"/>
        <w:gridCol w:w="2430"/>
      </w:tblGrid>
      <w:tr w:rsidR="00ED0A59" w:rsidTr="002D7344">
        <w:tc>
          <w:tcPr>
            <w:tcW w:w="2430" w:type="dxa"/>
          </w:tcPr>
          <w:p w:rsidR="00ED0A59" w:rsidRDefault="00522865" w:rsidP="00911601">
            <w:pPr>
              <w:spacing w:line="276" w:lineRule="auto"/>
              <w:jc w:val="center"/>
              <w:rPr>
                <w:rFonts w:ascii="Times New Roman" w:hAnsi="Times New Roman" w:cs="Times New Roman"/>
                <w:b/>
                <w:sz w:val="24"/>
                <w:szCs w:val="24"/>
              </w:rPr>
            </w:pPr>
            <w:r w:rsidRPr="00522865">
              <w:rPr>
                <w:rFonts w:ascii="Times New Roman" w:hAnsi="Times New Roman" w:cs="Times New Roman"/>
                <w:b/>
                <w:sz w:val="24"/>
                <w:szCs w:val="24"/>
              </w:rPr>
              <w:t>Nama Generasi</w:t>
            </w:r>
          </w:p>
        </w:tc>
        <w:tc>
          <w:tcPr>
            <w:tcW w:w="2430" w:type="dxa"/>
          </w:tcPr>
          <w:p w:rsidR="00ED0A59" w:rsidRDefault="00522865" w:rsidP="00911601">
            <w:pPr>
              <w:spacing w:line="276" w:lineRule="auto"/>
              <w:jc w:val="center"/>
              <w:rPr>
                <w:rFonts w:ascii="Times New Roman" w:hAnsi="Times New Roman" w:cs="Times New Roman"/>
                <w:b/>
                <w:sz w:val="24"/>
                <w:szCs w:val="24"/>
              </w:rPr>
            </w:pPr>
            <w:r w:rsidRPr="00522865">
              <w:rPr>
                <w:rFonts w:ascii="Times New Roman" w:hAnsi="Times New Roman" w:cs="Times New Roman"/>
                <w:b/>
                <w:sz w:val="24"/>
                <w:szCs w:val="24"/>
              </w:rPr>
              <w:t>RentangTahun</w:t>
            </w:r>
          </w:p>
        </w:tc>
      </w:tr>
      <w:tr w:rsidR="00ED0A59" w:rsidTr="002D7344">
        <w:tc>
          <w:tcPr>
            <w:tcW w:w="2430" w:type="dxa"/>
          </w:tcPr>
          <w:p w:rsidR="00ED0A59" w:rsidRPr="00686A37" w:rsidRDefault="00ED0A59" w:rsidP="00522865">
            <w:pPr>
              <w:spacing w:line="276" w:lineRule="auto"/>
              <w:jc w:val="center"/>
              <w:rPr>
                <w:rFonts w:ascii="Times New Roman" w:hAnsi="Times New Roman" w:cs="Times New Roman"/>
                <w:sz w:val="24"/>
                <w:szCs w:val="24"/>
              </w:rPr>
            </w:pPr>
            <w:r w:rsidRPr="00686A37">
              <w:rPr>
                <w:rFonts w:ascii="Times New Roman" w:hAnsi="Times New Roman" w:cs="Times New Roman"/>
                <w:sz w:val="24"/>
                <w:szCs w:val="24"/>
              </w:rPr>
              <w:t xml:space="preserve">Silent Generation </w:t>
            </w:r>
          </w:p>
        </w:tc>
        <w:tc>
          <w:tcPr>
            <w:tcW w:w="2430" w:type="dxa"/>
          </w:tcPr>
          <w:p w:rsidR="00ED0A59" w:rsidRPr="00522865" w:rsidRDefault="00686A37" w:rsidP="00911601">
            <w:pPr>
              <w:spacing w:line="276" w:lineRule="auto"/>
              <w:jc w:val="center"/>
              <w:rPr>
                <w:rFonts w:ascii="Times New Roman" w:hAnsi="Times New Roman" w:cs="Times New Roman"/>
                <w:sz w:val="24"/>
                <w:szCs w:val="24"/>
              </w:rPr>
            </w:pPr>
            <w:r w:rsidRPr="00522865">
              <w:rPr>
                <w:rFonts w:ascii="Times New Roman" w:hAnsi="Times New Roman" w:cs="Times New Roman"/>
                <w:sz w:val="24"/>
                <w:szCs w:val="24"/>
              </w:rPr>
              <w:t>1925-1946</w:t>
            </w:r>
          </w:p>
        </w:tc>
      </w:tr>
      <w:tr w:rsidR="00ED0A59" w:rsidTr="002D7344">
        <w:tc>
          <w:tcPr>
            <w:tcW w:w="2430" w:type="dxa"/>
          </w:tcPr>
          <w:p w:rsidR="00ED0A59" w:rsidRPr="004913F7" w:rsidRDefault="004913F7" w:rsidP="00522865">
            <w:pPr>
              <w:spacing w:line="276" w:lineRule="auto"/>
              <w:jc w:val="center"/>
              <w:rPr>
                <w:rFonts w:ascii="Times New Roman" w:hAnsi="Times New Roman" w:cs="Times New Roman"/>
                <w:sz w:val="24"/>
                <w:szCs w:val="24"/>
              </w:rPr>
            </w:pPr>
            <w:r w:rsidRPr="004913F7">
              <w:rPr>
                <w:rFonts w:ascii="Times New Roman" w:hAnsi="Times New Roman" w:cs="Times New Roman"/>
                <w:sz w:val="24"/>
                <w:szCs w:val="24"/>
              </w:rPr>
              <w:t xml:space="preserve">Baby Boomers </w:t>
            </w:r>
          </w:p>
        </w:tc>
        <w:tc>
          <w:tcPr>
            <w:tcW w:w="2430" w:type="dxa"/>
          </w:tcPr>
          <w:p w:rsidR="00ED0A59" w:rsidRPr="00522865" w:rsidRDefault="00686A37" w:rsidP="00911601">
            <w:pPr>
              <w:spacing w:line="276" w:lineRule="auto"/>
              <w:jc w:val="center"/>
              <w:rPr>
                <w:rFonts w:ascii="Times New Roman" w:hAnsi="Times New Roman" w:cs="Times New Roman"/>
                <w:sz w:val="24"/>
                <w:szCs w:val="24"/>
              </w:rPr>
            </w:pPr>
            <w:r w:rsidRPr="00522865">
              <w:rPr>
                <w:rFonts w:ascii="Times New Roman" w:hAnsi="Times New Roman" w:cs="Times New Roman"/>
                <w:sz w:val="24"/>
                <w:szCs w:val="24"/>
              </w:rPr>
              <w:t>1946-1946</w:t>
            </w:r>
          </w:p>
        </w:tc>
      </w:tr>
      <w:tr w:rsidR="00ED0A59" w:rsidTr="002D7344">
        <w:tc>
          <w:tcPr>
            <w:tcW w:w="2430" w:type="dxa"/>
          </w:tcPr>
          <w:p w:rsidR="00ED0A59" w:rsidRPr="004913F7" w:rsidRDefault="004913F7" w:rsidP="00522865">
            <w:pPr>
              <w:spacing w:line="276" w:lineRule="auto"/>
              <w:jc w:val="center"/>
              <w:rPr>
                <w:rFonts w:ascii="Times New Roman" w:hAnsi="Times New Roman" w:cs="Times New Roman"/>
                <w:sz w:val="24"/>
                <w:szCs w:val="24"/>
              </w:rPr>
            </w:pPr>
            <w:r w:rsidRPr="004913F7">
              <w:rPr>
                <w:rFonts w:ascii="Times New Roman" w:hAnsi="Times New Roman" w:cs="Times New Roman"/>
                <w:sz w:val="24"/>
                <w:szCs w:val="24"/>
              </w:rPr>
              <w:t xml:space="preserve">Generation X </w:t>
            </w:r>
          </w:p>
        </w:tc>
        <w:tc>
          <w:tcPr>
            <w:tcW w:w="2430" w:type="dxa"/>
          </w:tcPr>
          <w:p w:rsidR="00ED0A59" w:rsidRPr="00522865" w:rsidRDefault="00686A37" w:rsidP="00911601">
            <w:pPr>
              <w:spacing w:line="276" w:lineRule="auto"/>
              <w:jc w:val="center"/>
              <w:rPr>
                <w:rFonts w:ascii="Times New Roman" w:hAnsi="Times New Roman" w:cs="Times New Roman"/>
                <w:sz w:val="24"/>
                <w:szCs w:val="24"/>
              </w:rPr>
            </w:pPr>
            <w:r w:rsidRPr="00522865">
              <w:rPr>
                <w:rFonts w:ascii="Times New Roman" w:hAnsi="Times New Roman" w:cs="Times New Roman"/>
                <w:sz w:val="24"/>
                <w:szCs w:val="24"/>
              </w:rPr>
              <w:t>1965-1977</w:t>
            </w:r>
          </w:p>
        </w:tc>
      </w:tr>
      <w:tr w:rsidR="00ED0A59" w:rsidTr="002D7344">
        <w:tc>
          <w:tcPr>
            <w:tcW w:w="2430" w:type="dxa"/>
          </w:tcPr>
          <w:p w:rsidR="00ED0A59" w:rsidRPr="004913F7" w:rsidRDefault="004913F7" w:rsidP="00911601">
            <w:pPr>
              <w:spacing w:line="276" w:lineRule="auto"/>
              <w:jc w:val="center"/>
              <w:rPr>
                <w:rFonts w:ascii="Times New Roman" w:hAnsi="Times New Roman" w:cs="Times New Roman"/>
                <w:sz w:val="24"/>
                <w:szCs w:val="24"/>
              </w:rPr>
            </w:pPr>
            <w:r w:rsidRPr="004913F7">
              <w:rPr>
                <w:rFonts w:ascii="Times New Roman" w:hAnsi="Times New Roman" w:cs="Times New Roman"/>
                <w:sz w:val="24"/>
                <w:szCs w:val="24"/>
              </w:rPr>
              <w:t>Millennials</w:t>
            </w:r>
          </w:p>
        </w:tc>
        <w:tc>
          <w:tcPr>
            <w:tcW w:w="2430" w:type="dxa"/>
          </w:tcPr>
          <w:p w:rsidR="00ED0A59" w:rsidRPr="00522865" w:rsidRDefault="00522865" w:rsidP="00911601">
            <w:pPr>
              <w:spacing w:line="276" w:lineRule="auto"/>
              <w:jc w:val="center"/>
              <w:rPr>
                <w:rFonts w:ascii="Times New Roman" w:hAnsi="Times New Roman" w:cs="Times New Roman"/>
                <w:sz w:val="24"/>
                <w:szCs w:val="24"/>
              </w:rPr>
            </w:pPr>
            <w:r w:rsidRPr="00522865">
              <w:rPr>
                <w:rFonts w:ascii="Times New Roman" w:hAnsi="Times New Roman" w:cs="Times New Roman"/>
                <w:sz w:val="24"/>
                <w:szCs w:val="24"/>
              </w:rPr>
              <w:t>1978-2000</w:t>
            </w:r>
          </w:p>
        </w:tc>
      </w:tr>
    </w:tbl>
    <w:p w:rsidR="00911601" w:rsidRDefault="002D7344" w:rsidP="002D7344">
      <w:pPr>
        <w:spacing w:line="276" w:lineRule="auto"/>
        <w:ind w:firstLine="360"/>
        <w:rPr>
          <w:rFonts w:ascii="Times New Roman" w:hAnsi="Times New Roman" w:cs="Times New Roman"/>
          <w:sz w:val="24"/>
          <w:szCs w:val="24"/>
        </w:rPr>
      </w:pPr>
      <w:r w:rsidRPr="002D7344">
        <w:rPr>
          <w:rFonts w:ascii="Times New Roman" w:hAnsi="Times New Roman" w:cs="Times New Roman"/>
          <w:sz w:val="24"/>
          <w:szCs w:val="24"/>
        </w:rPr>
        <w:t>Sumber data :Martin &amp;Tulgan</w:t>
      </w:r>
    </w:p>
    <w:p w:rsidR="00F4253F" w:rsidRDefault="00F4253F" w:rsidP="00F4253F">
      <w:pPr>
        <w:spacing w:line="276" w:lineRule="auto"/>
        <w:ind w:firstLine="720"/>
        <w:jc w:val="both"/>
        <w:rPr>
          <w:rFonts w:ascii="Times New Roman" w:hAnsi="Times New Roman" w:cs="Times New Roman"/>
          <w:sz w:val="24"/>
          <w:szCs w:val="24"/>
        </w:rPr>
      </w:pPr>
      <w:r w:rsidRPr="00F4253F">
        <w:rPr>
          <w:rFonts w:ascii="Times New Roman" w:hAnsi="Times New Roman" w:cs="Times New Roman"/>
          <w:sz w:val="24"/>
          <w:szCs w:val="24"/>
        </w:rPr>
        <w:t xml:space="preserve">Pengelompokan dalam tabel tersebut menunjukkan bahwa generasi milenial jatuh antara tahun 1978 dan 2000. Jika melihat kembali ke tahun 1978, teknologi digital mulai muncul dan berkembang, meskipun jumlah dan penyebarannya di </w:t>
      </w:r>
      <w:r w:rsidRPr="00F4253F">
        <w:rPr>
          <w:rFonts w:ascii="Times New Roman" w:hAnsi="Times New Roman" w:cs="Times New Roman"/>
          <w:sz w:val="24"/>
          <w:szCs w:val="24"/>
        </w:rPr>
        <w:lastRenderedPageBreak/>
        <w:t>seluruh dunia masih kecil. Baru pada tahun 1980-an dan setelah itu teknologi digital merambah ke seluruh penjuru dunia. Berdasarkan klasifikasi Martin dan Tulgan, Generasi X seperti orang tua dari generasi milenial, menggambarkan kondisi masa perang yang masih mempertahankan beberapa pertempuran Perang Dunia II dari generasi sebelumnya.</w:t>
      </w:r>
    </w:p>
    <w:p w:rsidR="006329E3" w:rsidRDefault="00B564CA" w:rsidP="00F4253F">
      <w:pPr>
        <w:spacing w:line="276" w:lineRule="auto"/>
        <w:ind w:firstLine="720"/>
        <w:jc w:val="both"/>
        <w:rPr>
          <w:rFonts w:ascii="Times New Roman" w:hAnsi="Times New Roman" w:cs="Times New Roman"/>
          <w:sz w:val="24"/>
          <w:szCs w:val="24"/>
        </w:rPr>
      </w:pPr>
      <w:r w:rsidRPr="00B564CA">
        <w:rPr>
          <w:rFonts w:ascii="Times New Roman" w:hAnsi="Times New Roman" w:cs="Times New Roman"/>
          <w:sz w:val="24"/>
          <w:szCs w:val="24"/>
        </w:rPr>
        <w:t xml:space="preserve">Generasi Milenial memiliki pekerjaan yang berbeda setelah memasuki dunia kerja, namun secara umum generasi Milenial memiliki karakteristik yang berbeda dengan generasi sebelumnya (Gen X, Baby Boomers, dan Veteran). Untuk memaksimalkan potensi generasi milenial, perlu dipahami karakteristik mereka. Memahami karakteristik milenial memiliki urgensi tersendiri di masa bonus demografi. Selain itu, jika melihat situasi Indonesia yang tergabung dalam MEA (Masyarakat Ekonomi Asean), yang artinya persaingan kerja tidak hanya antara warga negara Indonesia, tetapi juga dengan orang asing, ada keterampilan, peningkatan produktivitas dan pelatihan </w:t>
      </w:r>
      <w:r>
        <w:rPr>
          <w:rFonts w:ascii="Times New Roman" w:hAnsi="Times New Roman" w:cs="Times New Roman"/>
          <w:sz w:val="24"/>
          <w:szCs w:val="24"/>
        </w:rPr>
        <w:t xml:space="preserve">lokal. pekerja mutlak harus </w:t>
      </w:r>
      <w:r w:rsidRPr="00B564CA">
        <w:rPr>
          <w:rFonts w:ascii="Times New Roman" w:hAnsi="Times New Roman" w:cs="Times New Roman"/>
          <w:sz w:val="24"/>
          <w:szCs w:val="24"/>
        </w:rPr>
        <w:t>terisi</w:t>
      </w:r>
      <w:r>
        <w:rPr>
          <w:rFonts w:ascii="Times New Roman" w:hAnsi="Times New Roman" w:cs="Times New Roman"/>
          <w:sz w:val="24"/>
          <w:szCs w:val="24"/>
        </w:rPr>
        <w:t>.</w:t>
      </w:r>
    </w:p>
    <w:p w:rsidR="007526D2" w:rsidRDefault="005D23FD" w:rsidP="005D23FD">
      <w:pPr>
        <w:pStyle w:val="ListParagraph"/>
        <w:numPr>
          <w:ilvl w:val="0"/>
          <w:numId w:val="7"/>
        </w:numPr>
        <w:spacing w:line="276" w:lineRule="auto"/>
        <w:jc w:val="both"/>
        <w:rPr>
          <w:rFonts w:ascii="Times New Roman" w:hAnsi="Times New Roman" w:cs="Times New Roman"/>
          <w:b/>
          <w:sz w:val="24"/>
          <w:szCs w:val="24"/>
        </w:rPr>
      </w:pPr>
      <w:r w:rsidRPr="005D23FD">
        <w:rPr>
          <w:rFonts w:ascii="Times New Roman" w:hAnsi="Times New Roman" w:cs="Times New Roman"/>
          <w:b/>
          <w:sz w:val="24"/>
          <w:szCs w:val="24"/>
        </w:rPr>
        <w:t>Ciri-ciri Generasi Milenia</w:t>
      </w:r>
    </w:p>
    <w:p w:rsidR="008C2F9A" w:rsidRDefault="008C2F9A" w:rsidP="00CF5396">
      <w:pPr>
        <w:spacing w:line="276" w:lineRule="auto"/>
        <w:ind w:firstLine="720"/>
        <w:jc w:val="both"/>
        <w:rPr>
          <w:rFonts w:ascii="Times New Roman" w:hAnsi="Times New Roman" w:cs="Times New Roman"/>
          <w:sz w:val="24"/>
          <w:szCs w:val="24"/>
        </w:rPr>
      </w:pPr>
      <w:r w:rsidRPr="008C2F9A">
        <w:rPr>
          <w:rFonts w:ascii="Times New Roman" w:hAnsi="Times New Roman" w:cs="Times New Roman"/>
          <w:sz w:val="24"/>
          <w:szCs w:val="24"/>
        </w:rPr>
        <w:t>Milenial, yang merupakan populasi pekerja terbesar, akan memainkan peran kunci saat dividen demografis terbuka. Oleh karena itu, memaksimalkan bonus demografi dapat dilakukan melalui potensi milenial. Setelah memasuki masyarakat, kaum milenial bekerja dalam berbagai pekerjaan, namun secara umum kaum milenial memiliki karakteristik yang berbeda dengan generasi sebelumnya (Generasi X, baby boomer, dan veteran). Untuk memaksimalkan potensi Milenial, kita perlu memahami karakteristik mereka. Memahami karakteristik milenium sangat penting selama ledakan demografis. Dengan masuknya Indonesia ke MEA (Masyarakat Ekonomi ASEAN), terjadi persaingan tenaga kerja tidak hanya dengan warga negara Indonesia tetapi juga dengan orang asing, dan tidak mungkin untuk mengembangkan keterampilan, meningkatkan produktivitas dan melatih tenaga kerja lokal.</w:t>
      </w:r>
    </w:p>
    <w:p w:rsidR="00DA6D0F" w:rsidRDefault="00CF5396" w:rsidP="00CF5396">
      <w:pPr>
        <w:spacing w:line="276" w:lineRule="auto"/>
        <w:ind w:firstLine="720"/>
        <w:jc w:val="both"/>
        <w:rPr>
          <w:rFonts w:ascii="Times New Roman" w:hAnsi="Times New Roman" w:cs="Times New Roman"/>
          <w:sz w:val="24"/>
          <w:szCs w:val="24"/>
        </w:rPr>
      </w:pPr>
      <w:r w:rsidRPr="00CF5396">
        <w:rPr>
          <w:rFonts w:ascii="Times New Roman" w:hAnsi="Times New Roman" w:cs="Times New Roman"/>
          <w:sz w:val="24"/>
          <w:szCs w:val="24"/>
        </w:rPr>
        <w:t xml:space="preserve">Dibandingkan dengan generasi sebelumnya, generasi milenial memiliki karakter yang unik berdasarkan kondisi wilayah dan sosial ekonomi. Salah satu ciri utama generasi milenial adalah meningkatnya penggunaan dan pengetahuan komunikasi, media dan teknologi digital. Karena dibina oleh kemajuan teknologi, generasi milenial bercirikan kreatif, informatif, bersemangat, dan produktif. Dibandingkan dengan generasi sebelumnya, mereka lebih bersahabat dengan teknologi. Generasi ini merupakan generasi yang terkoneksi dengan teknologi dalam segala aspek kehidupan. Bukti nyata yang bisa dicermati adalah hampir semua kalangan generasi ini memilih menggunakan smartphone. Dengan perangkat ini, generasi milenial bisa menjadi individu yang lebih produktif dan efisien. Dengan perangkat ini, mereka dapat melakukan segalanya mulai dari mengirim pesan teks, mengakses situs web pendidikan, berbisnis dengan bisnis online, dan memesan layanan pengiriman online. mampu menciptakan peluang baru dengan </w:t>
      </w:r>
      <w:r w:rsidRPr="00CF5396">
        <w:rPr>
          <w:rFonts w:ascii="Times New Roman" w:hAnsi="Times New Roman" w:cs="Times New Roman"/>
          <w:sz w:val="24"/>
          <w:szCs w:val="24"/>
        </w:rPr>
        <w:lastRenderedPageBreak/>
        <w:t>perkembangan teknologi yang terus meningkat. Generasi ini dicirikan oleh komunikasi yang terbuka, pengguna media sosial yang fanatik, kehidupan mereka sangat dipengaruhi oleh perkembangan teknologi, dan mereka lebih terbuka terhadap sudut pandang politik dan ekonomi. perubahan lingkungan yang terjadi di sekitarnya</w:t>
      </w:r>
      <w:r w:rsidR="00C564B1">
        <w:rPr>
          <w:rFonts w:ascii="Times New Roman" w:hAnsi="Times New Roman" w:cs="Times New Roman"/>
          <w:sz w:val="24"/>
          <w:szCs w:val="24"/>
        </w:rPr>
        <w:t>.</w:t>
      </w:r>
    </w:p>
    <w:p w:rsidR="00975755" w:rsidRDefault="00975755" w:rsidP="00975755">
      <w:pPr>
        <w:spacing w:line="276" w:lineRule="auto"/>
        <w:ind w:firstLine="360"/>
        <w:jc w:val="both"/>
        <w:rPr>
          <w:rFonts w:ascii="Times New Roman" w:hAnsi="Times New Roman" w:cs="Times New Roman"/>
          <w:sz w:val="24"/>
          <w:szCs w:val="24"/>
        </w:rPr>
      </w:pPr>
      <w:r w:rsidRPr="00975755">
        <w:rPr>
          <w:rFonts w:ascii="Times New Roman" w:hAnsi="Times New Roman" w:cs="Times New Roman"/>
          <w:sz w:val="24"/>
          <w:szCs w:val="24"/>
        </w:rPr>
        <w:t>.</w:t>
      </w:r>
      <w:r w:rsidR="00DA6D0F" w:rsidRPr="00DA6D0F">
        <w:t xml:space="preserve"> </w:t>
      </w:r>
      <w:r w:rsidR="00DA6D0F" w:rsidRPr="00DA6D0F">
        <w:rPr>
          <w:rFonts w:ascii="Times New Roman" w:hAnsi="Times New Roman" w:cs="Times New Roman"/>
          <w:sz w:val="24"/>
          <w:szCs w:val="24"/>
        </w:rPr>
        <w:t>Hasil studi yang dilakukan oleh Boston Consulting Group (BCG) bersama University of Berkley tahun 2011 di Amerika Serikat tentang generasi milenial USA adalah sebagai berikut</w:t>
      </w:r>
      <w:r w:rsidR="00DA6D0F">
        <w:rPr>
          <w:rFonts w:ascii="Times New Roman" w:hAnsi="Times New Roman" w:cs="Times New Roman"/>
          <w:sz w:val="24"/>
          <w:szCs w:val="24"/>
        </w:rPr>
        <w:t xml:space="preserve"> ;</w:t>
      </w:r>
    </w:p>
    <w:p w:rsidR="00DA6D0F" w:rsidRDefault="0090595B" w:rsidP="00DA6D0F">
      <w:pPr>
        <w:pStyle w:val="ListParagraph"/>
        <w:numPr>
          <w:ilvl w:val="0"/>
          <w:numId w:val="8"/>
        </w:numPr>
        <w:spacing w:line="276" w:lineRule="auto"/>
        <w:jc w:val="both"/>
        <w:rPr>
          <w:rFonts w:ascii="Times New Roman" w:hAnsi="Times New Roman" w:cs="Times New Roman"/>
          <w:sz w:val="24"/>
          <w:szCs w:val="24"/>
        </w:rPr>
      </w:pPr>
      <w:r w:rsidRPr="0090595B">
        <w:rPr>
          <w:rFonts w:ascii="Times New Roman" w:hAnsi="Times New Roman" w:cs="Times New Roman"/>
          <w:sz w:val="24"/>
          <w:szCs w:val="24"/>
        </w:rPr>
        <w:t>Minat membaca secara konvensional kini sudah menurun karena Generasi Y lebih memilih membaca lewat smartphone merek</w:t>
      </w:r>
      <w:r>
        <w:rPr>
          <w:rFonts w:ascii="Times New Roman" w:hAnsi="Times New Roman" w:cs="Times New Roman"/>
          <w:sz w:val="24"/>
          <w:szCs w:val="24"/>
        </w:rPr>
        <w:t>.</w:t>
      </w:r>
    </w:p>
    <w:p w:rsidR="0090595B" w:rsidRDefault="0090595B" w:rsidP="00DA6D0F">
      <w:pPr>
        <w:pStyle w:val="ListParagraph"/>
        <w:numPr>
          <w:ilvl w:val="0"/>
          <w:numId w:val="8"/>
        </w:numPr>
        <w:spacing w:line="276" w:lineRule="auto"/>
        <w:jc w:val="both"/>
        <w:rPr>
          <w:rFonts w:ascii="Times New Roman" w:hAnsi="Times New Roman" w:cs="Times New Roman"/>
          <w:sz w:val="24"/>
          <w:szCs w:val="24"/>
        </w:rPr>
      </w:pPr>
      <w:r w:rsidRPr="0090595B">
        <w:rPr>
          <w:rFonts w:ascii="Times New Roman" w:hAnsi="Times New Roman" w:cs="Times New Roman"/>
          <w:sz w:val="24"/>
          <w:szCs w:val="24"/>
        </w:rPr>
        <w:t>Millennial wajib memiliki akun sosial media sebagai alat komunikasi dan pusat informasi</w:t>
      </w:r>
    </w:p>
    <w:p w:rsidR="0090595B" w:rsidRDefault="0090595B" w:rsidP="00DA6D0F">
      <w:pPr>
        <w:pStyle w:val="ListParagraph"/>
        <w:numPr>
          <w:ilvl w:val="0"/>
          <w:numId w:val="8"/>
        </w:numPr>
        <w:spacing w:line="276" w:lineRule="auto"/>
        <w:jc w:val="both"/>
        <w:rPr>
          <w:rFonts w:ascii="Times New Roman" w:hAnsi="Times New Roman" w:cs="Times New Roman"/>
          <w:sz w:val="24"/>
          <w:szCs w:val="24"/>
        </w:rPr>
      </w:pPr>
      <w:r w:rsidRPr="0090595B">
        <w:rPr>
          <w:rFonts w:ascii="Times New Roman" w:hAnsi="Times New Roman" w:cs="Times New Roman"/>
          <w:sz w:val="24"/>
          <w:szCs w:val="24"/>
        </w:rPr>
        <w:t>Millennial pasti lebih memilih ponsel dari pada televisi. Menonton sebuah acara televisi kini sudah tidak lagi menjadi sebuah hiburan karena apapun bisa mereka temukan di telepon genggam</w:t>
      </w:r>
    </w:p>
    <w:p w:rsidR="00682B90" w:rsidRDefault="00682B90" w:rsidP="00682B90">
      <w:pPr>
        <w:pStyle w:val="ListParagraph"/>
        <w:numPr>
          <w:ilvl w:val="0"/>
          <w:numId w:val="8"/>
        </w:numPr>
        <w:spacing w:line="276" w:lineRule="auto"/>
        <w:jc w:val="both"/>
        <w:rPr>
          <w:rFonts w:ascii="Times New Roman" w:hAnsi="Times New Roman" w:cs="Times New Roman"/>
          <w:sz w:val="24"/>
          <w:szCs w:val="24"/>
        </w:rPr>
      </w:pPr>
      <w:r w:rsidRPr="00682B90">
        <w:rPr>
          <w:rFonts w:ascii="Times New Roman" w:hAnsi="Times New Roman" w:cs="Times New Roman"/>
          <w:sz w:val="24"/>
          <w:szCs w:val="24"/>
        </w:rPr>
        <w:t>Millennial menjadikan keluarga sebagai pusat pertimbangan dan pengambil keputusan mereka</w:t>
      </w:r>
    </w:p>
    <w:p w:rsidR="00912439" w:rsidRPr="00912439" w:rsidRDefault="00912439" w:rsidP="00867391">
      <w:pPr>
        <w:spacing w:line="276" w:lineRule="auto"/>
        <w:ind w:firstLine="720"/>
        <w:jc w:val="both"/>
        <w:rPr>
          <w:rFonts w:ascii="Times New Roman" w:hAnsi="Times New Roman" w:cs="Times New Roman"/>
          <w:sz w:val="24"/>
          <w:szCs w:val="24"/>
        </w:rPr>
      </w:pPr>
      <w:r w:rsidRPr="00912439">
        <w:rPr>
          <w:rFonts w:ascii="Times New Roman" w:hAnsi="Times New Roman" w:cs="Times New Roman"/>
          <w:sz w:val="24"/>
          <w:szCs w:val="24"/>
        </w:rPr>
        <w:t>Generasi milenial memiliki kapasitas dan peluang yang sangat besar untuk berinovasi. Dengan menciptakan ekosistem digital, telah berhasil menciptakan sejumlah area bisnis yang bermunculan bak jamur di Indonesia. Hal ini ditunjukkan dengan menjamurnya bisnis online baik di sektor retail maupun transportasi. Melalui inovasi ini, generasi milenial Indonesia berhasil menciptakan solusi atas permasalahan di kota-kota besar melalui transportasi online khususnya di kota Bandar Lampung. Selain itu, mereka mampu memberikan dampak ekonomi yang besar bagi para pengemudi ojek yang terlibat. Sementara itu, kehadiran e-commerce oleh milenial Indonesia dapat membantu milenial dengan jiwa wirausaha. untuk tumbuh</w:t>
      </w:r>
    </w:p>
    <w:p w:rsidR="00D61C7A" w:rsidRPr="00682B90" w:rsidRDefault="00867391" w:rsidP="00867391">
      <w:pPr>
        <w:spacing w:line="276" w:lineRule="auto"/>
        <w:ind w:firstLine="720"/>
        <w:jc w:val="both"/>
        <w:rPr>
          <w:rFonts w:ascii="Times New Roman" w:hAnsi="Times New Roman" w:cs="Times New Roman"/>
          <w:sz w:val="24"/>
          <w:szCs w:val="24"/>
        </w:rPr>
      </w:pPr>
      <w:r w:rsidRPr="00867391">
        <w:rPr>
          <w:rFonts w:ascii="Times New Roman" w:hAnsi="Times New Roman" w:cs="Times New Roman"/>
          <w:sz w:val="24"/>
          <w:szCs w:val="24"/>
        </w:rPr>
        <w:t>Berbagai contoh inovasi tersebut membuktikan bahwa generasi milenial Indonesia mampu mewujudkan kemandirian ekonomi. Dari sisi pendidikan, generasi milenial juga memiliki kualitas yang luar biasa. Generasi ini juga tertarik untuk melanjutkan pendidikan ke jenjang yang lebih tinggi. Mereka menyadari bahwa pendidikan adalah prioritas utama. Dalam keadaan seperti itu, Indonesia harus optimis dengan beragam potensi generasi milenial. Pikiran yang terbuka, bebas, kritis, dan berani adalah aset yang berharga. Juga, menguasai industri teknologi secara alami memperluas kemungkinan dan kemungkinan inovasi.</w:t>
      </w:r>
    </w:p>
    <w:p w:rsidR="00287333" w:rsidRDefault="00287333" w:rsidP="00AF01C3">
      <w:pPr>
        <w:spacing w:line="360" w:lineRule="auto"/>
        <w:rPr>
          <w:rFonts w:ascii="Times New Roman" w:hAnsi="Times New Roman" w:cs="Times New Roman"/>
          <w:b/>
          <w:sz w:val="24"/>
          <w:szCs w:val="24"/>
        </w:rPr>
      </w:pPr>
    </w:p>
    <w:p w:rsidR="00E71A0A" w:rsidRDefault="00E71A0A" w:rsidP="00912439">
      <w:pPr>
        <w:tabs>
          <w:tab w:val="left" w:pos="4456"/>
        </w:tabs>
        <w:spacing w:line="360" w:lineRule="auto"/>
        <w:rPr>
          <w:rFonts w:ascii="Times New Roman" w:hAnsi="Times New Roman" w:cs="Times New Roman"/>
          <w:b/>
          <w:sz w:val="24"/>
          <w:szCs w:val="24"/>
        </w:rPr>
      </w:pPr>
    </w:p>
    <w:p w:rsidR="00F31128" w:rsidRDefault="00F31128" w:rsidP="00912439">
      <w:pPr>
        <w:tabs>
          <w:tab w:val="left" w:pos="4456"/>
        </w:tabs>
        <w:spacing w:line="360" w:lineRule="auto"/>
        <w:rPr>
          <w:rFonts w:ascii="Times New Roman" w:hAnsi="Times New Roman" w:cs="Times New Roman"/>
          <w:b/>
          <w:sz w:val="24"/>
          <w:szCs w:val="24"/>
        </w:rPr>
      </w:pPr>
      <w:bookmarkStart w:id="0" w:name="_GoBack"/>
      <w:bookmarkEnd w:id="0"/>
    </w:p>
    <w:p w:rsidR="00923844" w:rsidRDefault="008C540A" w:rsidP="00912439">
      <w:pPr>
        <w:tabs>
          <w:tab w:val="left" w:pos="4456"/>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KESIMPULAN </w:t>
      </w:r>
      <w:r w:rsidR="00912439">
        <w:rPr>
          <w:rFonts w:ascii="Times New Roman" w:hAnsi="Times New Roman" w:cs="Times New Roman"/>
          <w:b/>
          <w:sz w:val="24"/>
          <w:szCs w:val="24"/>
        </w:rPr>
        <w:tab/>
      </w:r>
    </w:p>
    <w:p w:rsidR="00923844" w:rsidRDefault="00923844" w:rsidP="008B0A0B">
      <w:pPr>
        <w:spacing w:line="360" w:lineRule="auto"/>
        <w:ind w:firstLine="720"/>
        <w:jc w:val="both"/>
        <w:rPr>
          <w:rFonts w:ascii="Times New Roman" w:hAnsi="Times New Roman" w:cs="Times New Roman"/>
          <w:sz w:val="24"/>
          <w:szCs w:val="24"/>
        </w:rPr>
      </w:pPr>
      <w:r w:rsidRPr="00923844">
        <w:rPr>
          <w:rFonts w:ascii="Times New Roman" w:hAnsi="Times New Roman" w:cs="Times New Roman"/>
          <w:sz w:val="24"/>
          <w:szCs w:val="24"/>
        </w:rPr>
        <w:t>Pemasaran adalah suatu proses sosial dan manajerial yang membuat individu dan kelompok memperoleh apa yang mereka butuhkan serta inginkan lewat penciptaan dan pertukaran timbal balik produk dan nilai dengan orang lain.”</w:t>
      </w:r>
    </w:p>
    <w:p w:rsidR="00883E5F" w:rsidRDefault="00883E5F" w:rsidP="008B0A0B">
      <w:pPr>
        <w:spacing w:line="360" w:lineRule="auto"/>
        <w:ind w:firstLine="720"/>
        <w:jc w:val="both"/>
        <w:rPr>
          <w:rFonts w:ascii="Times New Roman" w:hAnsi="Times New Roman" w:cs="Times New Roman"/>
          <w:sz w:val="24"/>
          <w:szCs w:val="24"/>
        </w:rPr>
      </w:pPr>
      <w:r w:rsidRPr="00883E5F">
        <w:rPr>
          <w:rFonts w:ascii="Times New Roman" w:hAnsi="Times New Roman" w:cs="Times New Roman"/>
          <w:sz w:val="24"/>
          <w:szCs w:val="24"/>
        </w:rPr>
        <w:t>Perlu di kembangkannya lagi berbagai program yang menunjang tercapainya strategi-strategi pemasaran bank syariah di Indonesia ini, dan pemberian edukasi secara meluas kepada masyarakat Indonesia tentang keunggulan-keunggulan bank syariah di bandingkan dengan bank konvensional agar dapat menarik minat calon nasabah bank syariah</w:t>
      </w:r>
      <w:r w:rsidR="008B0A0B">
        <w:rPr>
          <w:rFonts w:ascii="Times New Roman" w:hAnsi="Times New Roman" w:cs="Times New Roman"/>
          <w:sz w:val="24"/>
          <w:szCs w:val="24"/>
        </w:rPr>
        <w:t>.</w:t>
      </w:r>
    </w:p>
    <w:p w:rsidR="008B0A0B" w:rsidRPr="00923844" w:rsidRDefault="008B0A0B" w:rsidP="008B0A0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Pr="008B0A0B">
        <w:rPr>
          <w:rFonts w:ascii="Times New Roman" w:hAnsi="Times New Roman" w:cs="Times New Roman"/>
          <w:sz w:val="24"/>
          <w:szCs w:val="24"/>
        </w:rPr>
        <w:t>emaksimalkan potensi generasi milenial tersebut perlu memahami karakteristik yang dimiliki. Dengan memahami karakteristik milenials akan memiliki urgensi tersendiri pada masa-masa bonus demografi. Terlebih lagi jika melihat kondisi Indonesia yang sudah memasuki MEA (Masyarakat Ekonomi Asean), artinya persaingan tenaga kerja bukan hanya antar warga negara Indonesia saja, melainkan juga dengan warga negara asing, maka mengembangkan kompetensi, meningkatkan produktifitas, dan mengedukasi tenaga kerja local menjadi mutlak harus dipenuhi</w:t>
      </w:r>
    </w:p>
    <w:p w:rsidR="005E23FC" w:rsidRPr="005E23FC" w:rsidRDefault="005E23FC" w:rsidP="00B05C7B">
      <w:pPr>
        <w:tabs>
          <w:tab w:val="left" w:pos="2745"/>
        </w:tabs>
        <w:spacing w:line="360" w:lineRule="auto"/>
        <w:jc w:val="both"/>
        <w:rPr>
          <w:rFonts w:ascii="Times New Roman" w:hAnsi="Times New Roman" w:cs="Times New Roman"/>
          <w:b/>
          <w:sz w:val="24"/>
          <w:szCs w:val="24"/>
        </w:rPr>
      </w:pPr>
    </w:p>
    <w:p w:rsidR="005E23FC" w:rsidRPr="00E71A0A" w:rsidRDefault="00E71A0A" w:rsidP="00E71A0A">
      <w:pPr>
        <w:pStyle w:val="NoSpacing"/>
        <w:spacing w:before="240"/>
        <w:jc w:val="both"/>
        <w:rPr>
          <w:rFonts w:ascii="Times New Roman" w:hAnsi="Times New Roman" w:cs="Times New Roman"/>
          <w:b/>
          <w:iCs/>
          <w:sz w:val="24"/>
          <w:szCs w:val="24"/>
        </w:rPr>
      </w:pPr>
      <w:r w:rsidRPr="00E71A0A">
        <w:rPr>
          <w:rFonts w:ascii="Times New Roman" w:hAnsi="Times New Roman" w:cs="Times New Roman"/>
          <w:b/>
          <w:iCs/>
          <w:sz w:val="24"/>
          <w:szCs w:val="24"/>
        </w:rPr>
        <w:t>REFERENSI</w:t>
      </w:r>
    </w:p>
    <w:p w:rsidR="005E23FC" w:rsidRPr="002F5BE0" w:rsidRDefault="005E23FC" w:rsidP="00E71A0A">
      <w:pPr>
        <w:pStyle w:val="NoSpacing"/>
        <w:spacing w:before="240"/>
        <w:ind w:left="990" w:hanging="900"/>
        <w:jc w:val="both"/>
        <w:rPr>
          <w:rFonts w:ascii="Times New Roman" w:hAnsi="Times New Roman" w:cs="Times New Roman"/>
          <w:iCs/>
          <w:sz w:val="24"/>
          <w:szCs w:val="24"/>
        </w:rPr>
      </w:pPr>
      <w:r w:rsidRPr="002F5BE0">
        <w:rPr>
          <w:rFonts w:ascii="Times New Roman" w:hAnsi="Times New Roman" w:cs="Times New Roman"/>
          <w:iCs/>
          <w:sz w:val="24"/>
          <w:szCs w:val="24"/>
        </w:rPr>
        <w:t>Alma, Buchari. Manajemen Pemasaran Dan Pemasaran Jasa. Bandung: Alfabeta, 2004.</w:t>
      </w:r>
    </w:p>
    <w:p w:rsidR="005E23FC" w:rsidRPr="002F5BE0" w:rsidRDefault="005E23FC" w:rsidP="00E71A0A">
      <w:pPr>
        <w:pStyle w:val="NoSpacing"/>
        <w:spacing w:before="240"/>
        <w:ind w:left="900" w:hanging="810"/>
        <w:jc w:val="both"/>
        <w:rPr>
          <w:rFonts w:ascii="Times New Roman" w:hAnsi="Times New Roman" w:cs="Times New Roman"/>
          <w:iCs/>
          <w:sz w:val="24"/>
          <w:szCs w:val="24"/>
        </w:rPr>
      </w:pPr>
      <w:r w:rsidRPr="002F5BE0">
        <w:rPr>
          <w:rFonts w:ascii="Times New Roman" w:hAnsi="Times New Roman" w:cs="Times New Roman"/>
          <w:iCs/>
          <w:sz w:val="24"/>
          <w:szCs w:val="24"/>
        </w:rPr>
        <w:t>Amrin, Abdullah. Manajemen Pemasaran Asuransi Syariah. Jakarta: Grasindo, 2007</w:t>
      </w:r>
    </w:p>
    <w:p w:rsidR="005E23FC" w:rsidRPr="002F5BE0" w:rsidRDefault="005E23FC" w:rsidP="00E71A0A">
      <w:pPr>
        <w:pStyle w:val="NoSpacing"/>
        <w:spacing w:before="240"/>
        <w:ind w:left="900" w:hanging="810"/>
        <w:jc w:val="both"/>
        <w:rPr>
          <w:rFonts w:ascii="Times New Roman" w:hAnsi="Times New Roman" w:cs="Times New Roman"/>
          <w:iCs/>
          <w:sz w:val="24"/>
          <w:szCs w:val="24"/>
        </w:rPr>
      </w:pPr>
      <w:r w:rsidRPr="002F5BE0">
        <w:rPr>
          <w:rFonts w:ascii="Times New Roman" w:hAnsi="Times New Roman" w:cs="Times New Roman"/>
          <w:iCs/>
          <w:sz w:val="24"/>
          <w:szCs w:val="24"/>
        </w:rPr>
        <w:t>Antonio, M. Syafi’i, and Karnaen Perwata Atmadja. Apa Dan Bagaimana Bank Islam. Yogyakarta: Dana Bhakti Wakaf, 1997.</w:t>
      </w:r>
    </w:p>
    <w:p w:rsidR="005E23FC" w:rsidRPr="002F5BE0" w:rsidRDefault="005E23FC" w:rsidP="00E71A0A">
      <w:pPr>
        <w:pStyle w:val="NoSpacing"/>
        <w:spacing w:before="240"/>
        <w:ind w:left="900" w:hanging="810"/>
        <w:jc w:val="both"/>
        <w:rPr>
          <w:rFonts w:ascii="Times New Roman" w:hAnsi="Times New Roman" w:cs="Times New Roman"/>
          <w:iCs/>
          <w:sz w:val="24"/>
          <w:szCs w:val="24"/>
        </w:rPr>
      </w:pPr>
      <w:r w:rsidRPr="002F5BE0">
        <w:rPr>
          <w:rFonts w:ascii="Times New Roman" w:hAnsi="Times New Roman" w:cs="Times New Roman"/>
          <w:iCs/>
          <w:sz w:val="24"/>
          <w:szCs w:val="24"/>
        </w:rPr>
        <w:t xml:space="preserve">Antonio, M. Syafii. Bank Syariah: Teori Dan Praktik. Jakarta: Gema Insani Press, 2001. </w:t>
      </w:r>
    </w:p>
    <w:p w:rsidR="005E23FC" w:rsidRPr="002F5BE0" w:rsidRDefault="005E23FC" w:rsidP="00E71A0A">
      <w:pPr>
        <w:pStyle w:val="NoSpacing"/>
        <w:spacing w:before="240"/>
        <w:ind w:left="1530" w:hanging="1440"/>
        <w:jc w:val="both"/>
        <w:rPr>
          <w:rFonts w:ascii="Times New Roman" w:hAnsi="Times New Roman" w:cs="Times New Roman"/>
          <w:iCs/>
          <w:sz w:val="24"/>
          <w:szCs w:val="24"/>
        </w:rPr>
      </w:pPr>
      <w:r w:rsidRPr="002F5BE0">
        <w:rPr>
          <w:rFonts w:ascii="Times New Roman" w:hAnsi="Times New Roman" w:cs="Times New Roman"/>
          <w:iCs/>
          <w:sz w:val="24"/>
          <w:szCs w:val="24"/>
        </w:rPr>
        <w:t xml:space="preserve">Assauri, and Sofjan. Manajemen Pemasaran: Dasar, Konsep &amp; Strategi. Jakarta: PT. </w:t>
      </w:r>
    </w:p>
    <w:p w:rsidR="005E23FC" w:rsidRPr="002F5BE0" w:rsidRDefault="005E23FC" w:rsidP="00E71A0A">
      <w:pPr>
        <w:pStyle w:val="NoSpacing"/>
        <w:spacing w:before="240"/>
        <w:ind w:left="720" w:hanging="630"/>
        <w:jc w:val="both"/>
        <w:rPr>
          <w:rFonts w:ascii="Times New Roman" w:hAnsi="Times New Roman" w:cs="Times New Roman"/>
          <w:iCs/>
          <w:sz w:val="24"/>
          <w:szCs w:val="24"/>
        </w:rPr>
      </w:pPr>
      <w:r w:rsidRPr="002F5BE0">
        <w:rPr>
          <w:rFonts w:ascii="Times New Roman" w:hAnsi="Times New Roman" w:cs="Times New Roman"/>
          <w:iCs/>
          <w:sz w:val="24"/>
          <w:szCs w:val="24"/>
        </w:rPr>
        <w:t>Barata, Atep Adya. Dasar-Dasar Pelayanan Prima. Jakarta: Elex Media, 2003</w:t>
      </w:r>
    </w:p>
    <w:p w:rsidR="005E23FC" w:rsidRPr="002F5BE0" w:rsidRDefault="005E23FC" w:rsidP="00E71A0A">
      <w:pPr>
        <w:pStyle w:val="NoSpacing"/>
        <w:spacing w:before="240"/>
        <w:ind w:left="1440" w:hanging="1350"/>
        <w:jc w:val="both"/>
        <w:rPr>
          <w:rFonts w:ascii="Times New Roman" w:hAnsi="Times New Roman" w:cs="Times New Roman"/>
          <w:iCs/>
          <w:sz w:val="24"/>
          <w:szCs w:val="24"/>
        </w:rPr>
      </w:pPr>
      <w:r w:rsidRPr="002F5BE0">
        <w:rPr>
          <w:rFonts w:ascii="Times New Roman" w:hAnsi="Times New Roman" w:cs="Times New Roman"/>
          <w:iCs/>
          <w:sz w:val="24"/>
          <w:szCs w:val="24"/>
        </w:rPr>
        <w:lastRenderedPageBreak/>
        <w:t>Buchory, Herry Achmad, and Jaslim Saladin. Dasar-Dasar Pemasaran Bank. Bandung: Linda Karya. Bandung: Linda Karya, 2006</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Departemen Pendidikan dan Kebudayaan, KamusBesar Bahasa Indonesia (Jakarta: Balai Pustaka, 2010)</w:t>
      </w:r>
    </w:p>
    <w:p w:rsidR="005E23FC" w:rsidRPr="002F5BE0" w:rsidRDefault="005E23FC" w:rsidP="00E71A0A">
      <w:pPr>
        <w:pStyle w:val="NoSpacing"/>
        <w:spacing w:before="240"/>
        <w:ind w:left="720" w:hanging="720"/>
        <w:jc w:val="both"/>
        <w:rPr>
          <w:rFonts w:ascii="Times New Roman" w:hAnsi="Times New Roman" w:cs="Times New Roman"/>
          <w:iCs/>
          <w:sz w:val="24"/>
          <w:szCs w:val="24"/>
        </w:rPr>
      </w:pPr>
      <w:r w:rsidRPr="002F5BE0">
        <w:rPr>
          <w:rFonts w:ascii="Times New Roman" w:hAnsi="Times New Roman" w:cs="Times New Roman"/>
          <w:iCs/>
          <w:sz w:val="24"/>
          <w:szCs w:val="24"/>
        </w:rPr>
        <w:t>Fandi Tjiptono, Pemasaran Jasa, Yogyakarta: PrenticeHall International, 1993</w:t>
      </w:r>
    </w:p>
    <w:p w:rsidR="005E23FC" w:rsidRPr="002F5BE0" w:rsidRDefault="005E23FC" w:rsidP="00E71A0A">
      <w:pPr>
        <w:pStyle w:val="NoSpacing"/>
        <w:spacing w:before="240"/>
        <w:ind w:left="1350" w:hanging="1350"/>
        <w:jc w:val="both"/>
        <w:rPr>
          <w:rFonts w:ascii="Times New Roman" w:hAnsi="Times New Roman" w:cs="Times New Roman"/>
          <w:iCs/>
          <w:sz w:val="24"/>
          <w:szCs w:val="24"/>
        </w:rPr>
      </w:pPr>
      <w:r w:rsidRPr="002F5BE0">
        <w:rPr>
          <w:rFonts w:ascii="Times New Roman" w:hAnsi="Times New Roman" w:cs="Times New Roman"/>
          <w:iCs/>
          <w:sz w:val="24"/>
          <w:szCs w:val="24"/>
        </w:rPr>
        <w:t>Gazali, H. M., Alhabshi, S. M. S. J., &amp; Adeyemi, A. A. (2019). The Applicability of the Theory of Reasoned Action in Predicting the Intention to Save for Retirement. In Islamic Development Management (pp. 317-328). Springer, Singapore.</w:t>
      </w:r>
    </w:p>
    <w:p w:rsidR="005E23FC" w:rsidRPr="002F5BE0" w:rsidRDefault="005E23FC" w:rsidP="00E71A0A">
      <w:pPr>
        <w:pStyle w:val="NoSpacing"/>
        <w:spacing w:before="240"/>
        <w:ind w:left="1350" w:hanging="1350"/>
        <w:jc w:val="both"/>
        <w:rPr>
          <w:rFonts w:ascii="Times New Roman" w:hAnsi="Times New Roman" w:cs="Times New Roman"/>
          <w:iCs/>
          <w:sz w:val="24"/>
          <w:szCs w:val="24"/>
        </w:rPr>
      </w:pPr>
      <w:r w:rsidRPr="002F5BE0">
        <w:rPr>
          <w:rFonts w:ascii="Times New Roman" w:hAnsi="Times New Roman" w:cs="Times New Roman"/>
          <w:iCs/>
          <w:sz w:val="24"/>
          <w:szCs w:val="24"/>
        </w:rPr>
        <w:t>Hanssens, D. M., Rust, R. T., &amp; Srivastava, R. K. (2009). Marketing strategy and Wall Street: nailing down marketing's impact. Journal of Marketing, 73(6), 115-118.</w:t>
      </w:r>
    </w:p>
    <w:p w:rsidR="005E23FC" w:rsidRPr="002F5BE0" w:rsidRDefault="005E23FC" w:rsidP="00E71A0A">
      <w:pPr>
        <w:pStyle w:val="NoSpacing"/>
        <w:spacing w:before="240"/>
        <w:ind w:left="720" w:hanging="720"/>
        <w:jc w:val="both"/>
        <w:rPr>
          <w:rFonts w:ascii="Times New Roman" w:hAnsi="Times New Roman" w:cs="Times New Roman"/>
          <w:iCs/>
          <w:sz w:val="24"/>
          <w:szCs w:val="24"/>
        </w:rPr>
      </w:pPr>
      <w:r w:rsidRPr="002F5BE0">
        <w:rPr>
          <w:rFonts w:ascii="Times New Roman" w:hAnsi="Times New Roman" w:cs="Times New Roman"/>
          <w:iCs/>
          <w:sz w:val="24"/>
          <w:szCs w:val="24"/>
        </w:rPr>
        <w:t>Herry, S., &amp; Khaerul, U. (2013). Manajemen Pemasaran Bank Syariah.</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Kementerian Pemberdayaan Perempuan dan Perlindungan Anak. Frofil Generasi Milenial Indonesai (Kementerian Pemberdayaan Perempuan dan Perlindungan Anak, Jakarta, 2018)</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Kotler, Philip, Ancella Anitawat, and AB Susanto. Manajemen Pemasaran Analisis, Perencanaan, Implementasi,Dan Pengendalian. Jakarta: Erlangga, 1995.</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Kotler, Philip. Marketing Management, The Millennium Edition. New Jersey: Prentice Hall, 2000.</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M.syafi’I Antonio dan Karnaen Perwata Atmadja, Apa dan Bagaimana Bank Islam (Yogyakarta :Dana Bhakti Wakaf,1997)</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M.syafi’I Antonio dan Karnaen Perwata Atmadja, Apa dan Bagaimana Bank Islam (Yogyakarta :Dana Bhakti Wakaf,1997)</w:t>
      </w:r>
    </w:p>
    <w:p w:rsidR="005E23FC" w:rsidRDefault="005E23FC" w:rsidP="00E71A0A">
      <w:pPr>
        <w:pStyle w:val="NoSpacing"/>
        <w:spacing w:before="240"/>
        <w:ind w:left="1440" w:hanging="1440"/>
        <w:jc w:val="both"/>
        <w:rPr>
          <w:rStyle w:val="Emphasis"/>
          <w:rFonts w:ascii="Times New Roman" w:hAnsi="Times New Roman" w:cs="Times New Roman"/>
          <w:i w:val="0"/>
          <w:sz w:val="24"/>
          <w:szCs w:val="24"/>
        </w:rPr>
      </w:pPr>
      <w:r w:rsidRPr="002F5BE0">
        <w:rPr>
          <w:rFonts w:ascii="Times New Roman" w:hAnsi="Times New Roman" w:cs="Times New Roman"/>
          <w:iCs/>
          <w:sz w:val="24"/>
          <w:szCs w:val="24"/>
        </w:rPr>
        <w:t>Makhalul Ilmi, Teori dan Praktek Mikro Keuangan Syariah, Yogyakarta: UII Press, 2001</w:t>
      </w:r>
    </w:p>
    <w:p w:rsidR="005E23FC" w:rsidRPr="002F5BE0" w:rsidRDefault="005E23FC" w:rsidP="00E71A0A">
      <w:pPr>
        <w:pStyle w:val="NoSpacing"/>
        <w:spacing w:before="240"/>
        <w:ind w:left="720" w:firstLine="720"/>
        <w:jc w:val="both"/>
        <w:rPr>
          <w:rFonts w:ascii="Times New Roman" w:hAnsi="Times New Roman" w:cs="Times New Roman"/>
          <w:sz w:val="24"/>
          <w:szCs w:val="24"/>
        </w:rPr>
      </w:pPr>
      <w:r w:rsidRPr="002F5BE0">
        <w:rPr>
          <w:rFonts w:ascii="Times New Roman" w:hAnsi="Times New Roman" w:cs="Times New Roman"/>
          <w:sz w:val="24"/>
          <w:szCs w:val="24"/>
        </w:rPr>
        <w:t>Nasabah “(Lampung. UIN Raden Intan 2018)</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Nasution,Siti Nasroh, Skripsi ,”Analisis Strategi Marketing BankSyariah Mandiri dalam Meningkatkan Pembiayaan BSM Implan (studi Kasus Bank Syariah Mandiri KC pematang Siantar 2017)</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Putri, Anggun Anggita Kinasih Sunowo, Skripsi Tesis:“Analisis Pengaruh Sikap Generasi Milenial Terhadap Minat beliOnline Pada Situs Jejaring Sosial”,                 (Jakarta , UII 2018)</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lastRenderedPageBreak/>
        <w:t>Raja Grafindo Persada, 2004. Assauri, Sofjan. Manajemen Pemasaran (Dasar,Konsep Dan Strategi). Jakarta: Raja Grafindo Persada, 2014.</w:t>
      </w:r>
    </w:p>
    <w:p w:rsidR="005E23FC" w:rsidRPr="002F5BE0" w:rsidRDefault="005E23FC" w:rsidP="00E71A0A">
      <w:pPr>
        <w:pStyle w:val="NoSpacing"/>
        <w:spacing w:before="240"/>
        <w:ind w:left="720" w:hanging="720"/>
        <w:jc w:val="both"/>
        <w:rPr>
          <w:rFonts w:ascii="Times New Roman" w:hAnsi="Times New Roman" w:cs="Times New Roman"/>
          <w:iCs/>
          <w:sz w:val="24"/>
          <w:szCs w:val="24"/>
        </w:rPr>
      </w:pPr>
      <w:r w:rsidRPr="002F5BE0">
        <w:rPr>
          <w:rFonts w:ascii="Times New Roman" w:hAnsi="Times New Roman" w:cs="Times New Roman"/>
          <w:iCs/>
          <w:sz w:val="24"/>
          <w:szCs w:val="24"/>
        </w:rPr>
        <w:t>Siagian, Sondang, Manajemen Strategik, (Jakarta: Bumi Aksara, 2004)</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Sofjan Assauri, Manajemen Pemasaran Dasar, Konsep dan Strategi(Jakarta: PT.RajaGrafindo Persada, 2011)</w:t>
      </w:r>
    </w:p>
    <w:p w:rsidR="005E23FC" w:rsidRPr="002F5BE0" w:rsidRDefault="005E23FC" w:rsidP="00E71A0A">
      <w:pPr>
        <w:pStyle w:val="NoSpacing"/>
        <w:spacing w:before="240"/>
        <w:ind w:left="1440" w:hanging="1440"/>
        <w:jc w:val="both"/>
        <w:rPr>
          <w:rFonts w:ascii="Times New Roman" w:hAnsi="Times New Roman" w:cs="Times New Roman"/>
          <w:sz w:val="24"/>
          <w:szCs w:val="24"/>
        </w:rPr>
      </w:pPr>
      <w:r w:rsidRPr="002F5BE0">
        <w:rPr>
          <w:rFonts w:ascii="Times New Roman" w:hAnsi="Times New Roman" w:cs="Times New Roman"/>
          <w:sz w:val="24"/>
          <w:szCs w:val="24"/>
        </w:rPr>
        <w:t xml:space="preserve">Solihah, Ashihatus, Skripsi, “Analisis Strategi Pemasaran Terhadap Produk Simpanan Idul Fitri Dalam meningkatkan Jumlah </w:t>
      </w:r>
    </w:p>
    <w:p w:rsidR="005E23FC" w:rsidRPr="002F5BE0" w:rsidRDefault="005E23FC" w:rsidP="00E71A0A">
      <w:pPr>
        <w:pStyle w:val="NoSpacing"/>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Sugiyono, Metode Penelitian Kuantitatif Kualitatif dan R&amp;D (Bandung: ALFABETA, 2015)</w:t>
      </w:r>
    </w:p>
    <w:p w:rsidR="005E23FC" w:rsidRPr="002F5BE0" w:rsidRDefault="005E23FC" w:rsidP="00E71A0A">
      <w:pPr>
        <w:pStyle w:val="NoSpacing"/>
        <w:tabs>
          <w:tab w:val="left" w:pos="180"/>
        </w:tabs>
        <w:spacing w:before="240"/>
        <w:ind w:left="1440" w:hanging="1440"/>
        <w:jc w:val="both"/>
        <w:rPr>
          <w:rFonts w:ascii="Times New Roman" w:hAnsi="Times New Roman" w:cs="Times New Roman"/>
          <w:iCs/>
          <w:sz w:val="24"/>
          <w:szCs w:val="24"/>
        </w:rPr>
      </w:pPr>
      <w:r w:rsidRPr="002F5BE0">
        <w:rPr>
          <w:rFonts w:ascii="Times New Roman" w:hAnsi="Times New Roman" w:cs="Times New Roman"/>
          <w:iCs/>
          <w:sz w:val="24"/>
          <w:szCs w:val="24"/>
        </w:rPr>
        <w:t>Sunny T.H. Goh, Khoo, Kheng-Hor, MarketingWise, Jakarta: PT. Bhuana Ilmu Populer, 2005</w:t>
      </w:r>
    </w:p>
    <w:p w:rsidR="00E71A0A" w:rsidRDefault="005E23FC" w:rsidP="00E71A0A">
      <w:pPr>
        <w:pStyle w:val="NoSpacing"/>
        <w:spacing w:before="240"/>
        <w:ind w:left="720" w:hanging="720"/>
        <w:jc w:val="both"/>
        <w:rPr>
          <w:rFonts w:ascii="Times New Roman" w:hAnsi="Times New Roman" w:cs="Times New Roman"/>
          <w:iCs/>
          <w:sz w:val="24"/>
          <w:szCs w:val="24"/>
        </w:rPr>
      </w:pPr>
      <w:r w:rsidRPr="002F5BE0">
        <w:rPr>
          <w:rFonts w:ascii="Times New Roman" w:hAnsi="Times New Roman" w:cs="Times New Roman"/>
          <w:iCs/>
          <w:sz w:val="24"/>
          <w:szCs w:val="24"/>
        </w:rPr>
        <w:t xml:space="preserve">Usi Usmara, Pemikiran Kreatif Pemasaran, Yogyakarta: Amara Book, </w:t>
      </w:r>
    </w:p>
    <w:p w:rsidR="00E71A0A" w:rsidRDefault="00E71A0A" w:rsidP="00E71A0A"/>
    <w:p w:rsidR="005E23FC" w:rsidRPr="00E71A0A" w:rsidRDefault="00E71A0A" w:rsidP="00E71A0A">
      <w:pPr>
        <w:tabs>
          <w:tab w:val="left" w:pos="6048"/>
        </w:tabs>
      </w:pPr>
      <w:r>
        <w:tab/>
      </w:r>
    </w:p>
    <w:sectPr w:rsidR="005E23FC" w:rsidRPr="00E71A0A" w:rsidSect="00DF7394">
      <w:footerReference w:type="default" r:id="rId11"/>
      <w:pgSz w:w="11907" w:h="16839" w:code="9"/>
      <w:pgMar w:top="1699"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5B6" w:rsidRDefault="009925B6" w:rsidP="003C7A53">
      <w:pPr>
        <w:spacing w:after="0" w:line="240" w:lineRule="auto"/>
      </w:pPr>
      <w:r>
        <w:separator/>
      </w:r>
    </w:p>
  </w:endnote>
  <w:endnote w:type="continuationSeparator" w:id="0">
    <w:p w:rsidR="009925B6" w:rsidRDefault="009925B6" w:rsidP="003C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174400"/>
      <w:docPartObj>
        <w:docPartGallery w:val="Page Numbers (Bottom of Page)"/>
        <w:docPartUnique/>
      </w:docPartObj>
    </w:sdtPr>
    <w:sdtEndPr>
      <w:rPr>
        <w:noProof/>
      </w:rPr>
    </w:sdtEndPr>
    <w:sdtContent>
      <w:p w:rsidR="00BD36CD" w:rsidRDefault="00BD36CD">
        <w:pPr>
          <w:pStyle w:val="Footer"/>
          <w:jc w:val="right"/>
        </w:pPr>
        <w:r>
          <w:fldChar w:fldCharType="begin"/>
        </w:r>
        <w:r>
          <w:instrText xml:space="preserve"> PAGE   \* MERGEFORMAT </w:instrText>
        </w:r>
        <w:r>
          <w:fldChar w:fldCharType="separate"/>
        </w:r>
        <w:r w:rsidR="00F31128">
          <w:rPr>
            <w:noProof/>
          </w:rPr>
          <w:t>13</w:t>
        </w:r>
        <w:r>
          <w:rPr>
            <w:noProof/>
          </w:rPr>
          <w:fldChar w:fldCharType="end"/>
        </w:r>
      </w:p>
    </w:sdtContent>
  </w:sdt>
  <w:p w:rsidR="00BD36CD" w:rsidRDefault="00BD36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5B6" w:rsidRDefault="009925B6" w:rsidP="003C7A53">
      <w:pPr>
        <w:spacing w:after="0" w:line="240" w:lineRule="auto"/>
      </w:pPr>
      <w:r>
        <w:separator/>
      </w:r>
    </w:p>
  </w:footnote>
  <w:footnote w:type="continuationSeparator" w:id="0">
    <w:p w:rsidR="009925B6" w:rsidRDefault="009925B6" w:rsidP="003C7A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1494E"/>
    <w:multiLevelType w:val="hybridMultilevel"/>
    <w:tmpl w:val="64769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B34BE"/>
    <w:multiLevelType w:val="hybridMultilevel"/>
    <w:tmpl w:val="1416F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533440"/>
    <w:multiLevelType w:val="hybridMultilevel"/>
    <w:tmpl w:val="84DE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6F6BC5"/>
    <w:multiLevelType w:val="hybridMultilevel"/>
    <w:tmpl w:val="4E8CCF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5D25EB"/>
    <w:multiLevelType w:val="hybridMultilevel"/>
    <w:tmpl w:val="C0DC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638F3"/>
    <w:multiLevelType w:val="hybridMultilevel"/>
    <w:tmpl w:val="294CB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280773F"/>
    <w:multiLevelType w:val="hybridMultilevel"/>
    <w:tmpl w:val="DAA6A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770C9A"/>
    <w:multiLevelType w:val="hybridMultilevel"/>
    <w:tmpl w:val="C0DC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67"/>
    <w:rsid w:val="0000245E"/>
    <w:rsid w:val="00003900"/>
    <w:rsid w:val="00033411"/>
    <w:rsid w:val="00044472"/>
    <w:rsid w:val="00065C8E"/>
    <w:rsid w:val="00076A6C"/>
    <w:rsid w:val="000857D7"/>
    <w:rsid w:val="000873FE"/>
    <w:rsid w:val="000950A5"/>
    <w:rsid w:val="0009587F"/>
    <w:rsid w:val="000A200C"/>
    <w:rsid w:val="000A48C4"/>
    <w:rsid w:val="000A7328"/>
    <w:rsid w:val="000B188B"/>
    <w:rsid w:val="000C1414"/>
    <w:rsid w:val="000D40BC"/>
    <w:rsid w:val="000E0319"/>
    <w:rsid w:val="000F335F"/>
    <w:rsid w:val="000F4A2B"/>
    <w:rsid w:val="000F75E4"/>
    <w:rsid w:val="001019B5"/>
    <w:rsid w:val="00110CC6"/>
    <w:rsid w:val="00140E65"/>
    <w:rsid w:val="00157A8C"/>
    <w:rsid w:val="00162095"/>
    <w:rsid w:val="00167490"/>
    <w:rsid w:val="001733B1"/>
    <w:rsid w:val="00184C0E"/>
    <w:rsid w:val="001A3478"/>
    <w:rsid w:val="001B2802"/>
    <w:rsid w:val="001B38B8"/>
    <w:rsid w:val="001B7186"/>
    <w:rsid w:val="001C32AE"/>
    <w:rsid w:val="001C408E"/>
    <w:rsid w:val="002271E1"/>
    <w:rsid w:val="0023232D"/>
    <w:rsid w:val="00237EA7"/>
    <w:rsid w:val="00247AEC"/>
    <w:rsid w:val="0025412D"/>
    <w:rsid w:val="00272476"/>
    <w:rsid w:val="0027320D"/>
    <w:rsid w:val="002809A4"/>
    <w:rsid w:val="0028410A"/>
    <w:rsid w:val="00287333"/>
    <w:rsid w:val="002B064C"/>
    <w:rsid w:val="002C5B62"/>
    <w:rsid w:val="002D2264"/>
    <w:rsid w:val="002D7344"/>
    <w:rsid w:val="002D7D5C"/>
    <w:rsid w:val="002E191F"/>
    <w:rsid w:val="002F180C"/>
    <w:rsid w:val="002F5BE0"/>
    <w:rsid w:val="0030394A"/>
    <w:rsid w:val="00305D4B"/>
    <w:rsid w:val="00310092"/>
    <w:rsid w:val="00340794"/>
    <w:rsid w:val="00343F7B"/>
    <w:rsid w:val="00350B2C"/>
    <w:rsid w:val="00357245"/>
    <w:rsid w:val="00363B94"/>
    <w:rsid w:val="00363BBC"/>
    <w:rsid w:val="0037770A"/>
    <w:rsid w:val="00386227"/>
    <w:rsid w:val="0038750B"/>
    <w:rsid w:val="00392C4B"/>
    <w:rsid w:val="003B5010"/>
    <w:rsid w:val="003C3C42"/>
    <w:rsid w:val="003C77B6"/>
    <w:rsid w:val="003C7A53"/>
    <w:rsid w:val="003E38D7"/>
    <w:rsid w:val="003E78EF"/>
    <w:rsid w:val="003F108B"/>
    <w:rsid w:val="003F6D10"/>
    <w:rsid w:val="00411DF4"/>
    <w:rsid w:val="00414584"/>
    <w:rsid w:val="00431FF7"/>
    <w:rsid w:val="00432B1A"/>
    <w:rsid w:val="00445A48"/>
    <w:rsid w:val="004534A3"/>
    <w:rsid w:val="00454495"/>
    <w:rsid w:val="004612ED"/>
    <w:rsid w:val="00466A82"/>
    <w:rsid w:val="00466BB6"/>
    <w:rsid w:val="00470D49"/>
    <w:rsid w:val="00473308"/>
    <w:rsid w:val="00483F97"/>
    <w:rsid w:val="004865A3"/>
    <w:rsid w:val="004913F7"/>
    <w:rsid w:val="004A57DE"/>
    <w:rsid w:val="004B0516"/>
    <w:rsid w:val="004B3285"/>
    <w:rsid w:val="004C29D1"/>
    <w:rsid w:val="004D0E5A"/>
    <w:rsid w:val="004D191C"/>
    <w:rsid w:val="004E4013"/>
    <w:rsid w:val="005007A4"/>
    <w:rsid w:val="0050568E"/>
    <w:rsid w:val="00507379"/>
    <w:rsid w:val="00513CD2"/>
    <w:rsid w:val="005212D2"/>
    <w:rsid w:val="00522865"/>
    <w:rsid w:val="005278F2"/>
    <w:rsid w:val="0053185C"/>
    <w:rsid w:val="00532FD7"/>
    <w:rsid w:val="00537D92"/>
    <w:rsid w:val="00557D2C"/>
    <w:rsid w:val="00561C27"/>
    <w:rsid w:val="0056722A"/>
    <w:rsid w:val="00571340"/>
    <w:rsid w:val="0057556E"/>
    <w:rsid w:val="00581E86"/>
    <w:rsid w:val="005914B9"/>
    <w:rsid w:val="00596565"/>
    <w:rsid w:val="00596B9A"/>
    <w:rsid w:val="005A5DE1"/>
    <w:rsid w:val="005A62E3"/>
    <w:rsid w:val="005B25EE"/>
    <w:rsid w:val="005B50A9"/>
    <w:rsid w:val="005C5C7F"/>
    <w:rsid w:val="005D23FD"/>
    <w:rsid w:val="005D7532"/>
    <w:rsid w:val="005E23FC"/>
    <w:rsid w:val="005F3767"/>
    <w:rsid w:val="00615928"/>
    <w:rsid w:val="00615FA9"/>
    <w:rsid w:val="00624BA7"/>
    <w:rsid w:val="00624C2E"/>
    <w:rsid w:val="006253A2"/>
    <w:rsid w:val="00625AE4"/>
    <w:rsid w:val="006329E3"/>
    <w:rsid w:val="006345D2"/>
    <w:rsid w:val="006354C8"/>
    <w:rsid w:val="00637622"/>
    <w:rsid w:val="00657931"/>
    <w:rsid w:val="00667E68"/>
    <w:rsid w:val="006725B6"/>
    <w:rsid w:val="006728AE"/>
    <w:rsid w:val="00672AF6"/>
    <w:rsid w:val="00674264"/>
    <w:rsid w:val="00675164"/>
    <w:rsid w:val="00676B89"/>
    <w:rsid w:val="006828D4"/>
    <w:rsid w:val="00682B90"/>
    <w:rsid w:val="00686A37"/>
    <w:rsid w:val="006966A1"/>
    <w:rsid w:val="006B13C2"/>
    <w:rsid w:val="006B20E2"/>
    <w:rsid w:val="006B2FF3"/>
    <w:rsid w:val="006B7276"/>
    <w:rsid w:val="006C6932"/>
    <w:rsid w:val="006C707F"/>
    <w:rsid w:val="006D3425"/>
    <w:rsid w:val="007143A9"/>
    <w:rsid w:val="00722CA7"/>
    <w:rsid w:val="00725E0C"/>
    <w:rsid w:val="00727E49"/>
    <w:rsid w:val="0074520E"/>
    <w:rsid w:val="00747E24"/>
    <w:rsid w:val="00751863"/>
    <w:rsid w:val="007526D2"/>
    <w:rsid w:val="00756576"/>
    <w:rsid w:val="007565D4"/>
    <w:rsid w:val="00757F1B"/>
    <w:rsid w:val="00772E6E"/>
    <w:rsid w:val="00780B0C"/>
    <w:rsid w:val="007A0125"/>
    <w:rsid w:val="007C001F"/>
    <w:rsid w:val="007C0E99"/>
    <w:rsid w:val="007E5C38"/>
    <w:rsid w:val="007F3CB5"/>
    <w:rsid w:val="00803DED"/>
    <w:rsid w:val="008164D0"/>
    <w:rsid w:val="00817274"/>
    <w:rsid w:val="00842D53"/>
    <w:rsid w:val="0084340C"/>
    <w:rsid w:val="008449F5"/>
    <w:rsid w:val="00844B83"/>
    <w:rsid w:val="00851BDB"/>
    <w:rsid w:val="00856FF3"/>
    <w:rsid w:val="00867391"/>
    <w:rsid w:val="00872D7C"/>
    <w:rsid w:val="00880666"/>
    <w:rsid w:val="00882764"/>
    <w:rsid w:val="00883E5F"/>
    <w:rsid w:val="008926C2"/>
    <w:rsid w:val="008A0B77"/>
    <w:rsid w:val="008A3107"/>
    <w:rsid w:val="008A3A5C"/>
    <w:rsid w:val="008A79BA"/>
    <w:rsid w:val="008B0A0B"/>
    <w:rsid w:val="008B4CEA"/>
    <w:rsid w:val="008B7667"/>
    <w:rsid w:val="008C2F9A"/>
    <w:rsid w:val="008C540A"/>
    <w:rsid w:val="008C7A9F"/>
    <w:rsid w:val="008E522F"/>
    <w:rsid w:val="0090595B"/>
    <w:rsid w:val="009109F3"/>
    <w:rsid w:val="00911601"/>
    <w:rsid w:val="00912439"/>
    <w:rsid w:val="00923844"/>
    <w:rsid w:val="00933BFA"/>
    <w:rsid w:val="00966E76"/>
    <w:rsid w:val="00972338"/>
    <w:rsid w:val="00974F70"/>
    <w:rsid w:val="00975755"/>
    <w:rsid w:val="00983CE9"/>
    <w:rsid w:val="0099256E"/>
    <w:rsid w:val="009925B6"/>
    <w:rsid w:val="00992645"/>
    <w:rsid w:val="009A0C8B"/>
    <w:rsid w:val="009A1656"/>
    <w:rsid w:val="009A3EFF"/>
    <w:rsid w:val="009C06EF"/>
    <w:rsid w:val="009C26A7"/>
    <w:rsid w:val="009E5AEC"/>
    <w:rsid w:val="009F0009"/>
    <w:rsid w:val="009F09CD"/>
    <w:rsid w:val="009F4F56"/>
    <w:rsid w:val="009F53D6"/>
    <w:rsid w:val="00A004FC"/>
    <w:rsid w:val="00A050F9"/>
    <w:rsid w:val="00A25BD2"/>
    <w:rsid w:val="00A26C5C"/>
    <w:rsid w:val="00A2755A"/>
    <w:rsid w:val="00A306D6"/>
    <w:rsid w:val="00A30BB6"/>
    <w:rsid w:val="00A46D92"/>
    <w:rsid w:val="00A56C2D"/>
    <w:rsid w:val="00A61144"/>
    <w:rsid w:val="00A624CB"/>
    <w:rsid w:val="00A70140"/>
    <w:rsid w:val="00A7104B"/>
    <w:rsid w:val="00A77850"/>
    <w:rsid w:val="00A9107B"/>
    <w:rsid w:val="00A92A8B"/>
    <w:rsid w:val="00A93E16"/>
    <w:rsid w:val="00A9657C"/>
    <w:rsid w:val="00AA0BE0"/>
    <w:rsid w:val="00AA72FE"/>
    <w:rsid w:val="00AB4AC3"/>
    <w:rsid w:val="00AC176F"/>
    <w:rsid w:val="00AD0728"/>
    <w:rsid w:val="00AD5FC7"/>
    <w:rsid w:val="00AE0F92"/>
    <w:rsid w:val="00AE3575"/>
    <w:rsid w:val="00AF01C3"/>
    <w:rsid w:val="00B039E8"/>
    <w:rsid w:val="00B05C7B"/>
    <w:rsid w:val="00B14C4D"/>
    <w:rsid w:val="00B15B54"/>
    <w:rsid w:val="00B15E76"/>
    <w:rsid w:val="00B20467"/>
    <w:rsid w:val="00B23458"/>
    <w:rsid w:val="00B25EEE"/>
    <w:rsid w:val="00B52A2E"/>
    <w:rsid w:val="00B544CB"/>
    <w:rsid w:val="00B564CA"/>
    <w:rsid w:val="00B7580A"/>
    <w:rsid w:val="00B82134"/>
    <w:rsid w:val="00B82D39"/>
    <w:rsid w:val="00B91474"/>
    <w:rsid w:val="00BC646E"/>
    <w:rsid w:val="00BC7C7E"/>
    <w:rsid w:val="00BD36CD"/>
    <w:rsid w:val="00BE011B"/>
    <w:rsid w:val="00BE4A13"/>
    <w:rsid w:val="00BF0C89"/>
    <w:rsid w:val="00BF3EEC"/>
    <w:rsid w:val="00C006EC"/>
    <w:rsid w:val="00C01603"/>
    <w:rsid w:val="00C01D09"/>
    <w:rsid w:val="00C01E61"/>
    <w:rsid w:val="00C15626"/>
    <w:rsid w:val="00C2463C"/>
    <w:rsid w:val="00C3212E"/>
    <w:rsid w:val="00C44EAC"/>
    <w:rsid w:val="00C564B1"/>
    <w:rsid w:val="00C60D9C"/>
    <w:rsid w:val="00C65C64"/>
    <w:rsid w:val="00C6724A"/>
    <w:rsid w:val="00C92467"/>
    <w:rsid w:val="00CA5D70"/>
    <w:rsid w:val="00CB283F"/>
    <w:rsid w:val="00CC2C96"/>
    <w:rsid w:val="00CD7499"/>
    <w:rsid w:val="00CE5A88"/>
    <w:rsid w:val="00CF5396"/>
    <w:rsid w:val="00CF6472"/>
    <w:rsid w:val="00D102FD"/>
    <w:rsid w:val="00D2298F"/>
    <w:rsid w:val="00D22BA3"/>
    <w:rsid w:val="00D23ACF"/>
    <w:rsid w:val="00D26A14"/>
    <w:rsid w:val="00D41F35"/>
    <w:rsid w:val="00D42E14"/>
    <w:rsid w:val="00D56867"/>
    <w:rsid w:val="00D61C7A"/>
    <w:rsid w:val="00D63553"/>
    <w:rsid w:val="00D64847"/>
    <w:rsid w:val="00D64D34"/>
    <w:rsid w:val="00D745AC"/>
    <w:rsid w:val="00D80776"/>
    <w:rsid w:val="00D85384"/>
    <w:rsid w:val="00D9020F"/>
    <w:rsid w:val="00D94C75"/>
    <w:rsid w:val="00DA05EE"/>
    <w:rsid w:val="00DA6D0F"/>
    <w:rsid w:val="00DB7DF9"/>
    <w:rsid w:val="00DC04D9"/>
    <w:rsid w:val="00DD3014"/>
    <w:rsid w:val="00DD56BD"/>
    <w:rsid w:val="00DE2C6D"/>
    <w:rsid w:val="00DF2262"/>
    <w:rsid w:val="00DF31D3"/>
    <w:rsid w:val="00DF5790"/>
    <w:rsid w:val="00DF7394"/>
    <w:rsid w:val="00E067E3"/>
    <w:rsid w:val="00E06946"/>
    <w:rsid w:val="00E13BE1"/>
    <w:rsid w:val="00E17EE0"/>
    <w:rsid w:val="00E26564"/>
    <w:rsid w:val="00E2724E"/>
    <w:rsid w:val="00E321F3"/>
    <w:rsid w:val="00E37CEA"/>
    <w:rsid w:val="00E42CB6"/>
    <w:rsid w:val="00E455AC"/>
    <w:rsid w:val="00E5433B"/>
    <w:rsid w:val="00E70197"/>
    <w:rsid w:val="00E71A0A"/>
    <w:rsid w:val="00E75C6D"/>
    <w:rsid w:val="00E77753"/>
    <w:rsid w:val="00E86781"/>
    <w:rsid w:val="00E86987"/>
    <w:rsid w:val="00E97066"/>
    <w:rsid w:val="00EA512A"/>
    <w:rsid w:val="00EA73FB"/>
    <w:rsid w:val="00EB5DA9"/>
    <w:rsid w:val="00EB7489"/>
    <w:rsid w:val="00EC0303"/>
    <w:rsid w:val="00ED0A59"/>
    <w:rsid w:val="00ED2501"/>
    <w:rsid w:val="00ED6890"/>
    <w:rsid w:val="00EE0DB6"/>
    <w:rsid w:val="00EF0028"/>
    <w:rsid w:val="00EF13DC"/>
    <w:rsid w:val="00EF27D7"/>
    <w:rsid w:val="00F20269"/>
    <w:rsid w:val="00F31128"/>
    <w:rsid w:val="00F4253F"/>
    <w:rsid w:val="00F46636"/>
    <w:rsid w:val="00F51443"/>
    <w:rsid w:val="00F74812"/>
    <w:rsid w:val="00F764B3"/>
    <w:rsid w:val="00F944FD"/>
    <w:rsid w:val="00F96332"/>
    <w:rsid w:val="00FC7F7B"/>
    <w:rsid w:val="00FD007D"/>
    <w:rsid w:val="00FD2E5A"/>
    <w:rsid w:val="00FD464E"/>
    <w:rsid w:val="00FD4F88"/>
    <w:rsid w:val="00FE10A2"/>
    <w:rsid w:val="00FE46E0"/>
    <w:rsid w:val="00FF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5346B-03DF-4E2F-B805-1F8D654D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499"/>
    <w:rPr>
      <w:color w:val="0563C1" w:themeColor="hyperlink"/>
      <w:u w:val="single"/>
    </w:rPr>
  </w:style>
  <w:style w:type="paragraph" w:styleId="HTMLPreformatted">
    <w:name w:val="HTML Preformatted"/>
    <w:basedOn w:val="Normal"/>
    <w:link w:val="HTMLPreformattedChar"/>
    <w:uiPriority w:val="99"/>
    <w:semiHidden/>
    <w:unhideWhenUsed/>
    <w:rsid w:val="00470D4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0D49"/>
    <w:rPr>
      <w:rFonts w:ascii="Consolas" w:hAnsi="Consolas"/>
      <w:sz w:val="20"/>
      <w:szCs w:val="20"/>
    </w:rPr>
  </w:style>
  <w:style w:type="paragraph" w:styleId="Header">
    <w:name w:val="header"/>
    <w:basedOn w:val="Normal"/>
    <w:link w:val="HeaderChar"/>
    <w:uiPriority w:val="99"/>
    <w:unhideWhenUsed/>
    <w:rsid w:val="003C7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A53"/>
  </w:style>
  <w:style w:type="paragraph" w:styleId="Footer">
    <w:name w:val="footer"/>
    <w:basedOn w:val="Normal"/>
    <w:link w:val="FooterChar"/>
    <w:uiPriority w:val="99"/>
    <w:unhideWhenUsed/>
    <w:rsid w:val="003C7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A53"/>
  </w:style>
  <w:style w:type="paragraph" w:styleId="ListParagraph">
    <w:name w:val="List Paragraph"/>
    <w:basedOn w:val="Normal"/>
    <w:uiPriority w:val="34"/>
    <w:qFormat/>
    <w:rsid w:val="00B544CB"/>
    <w:pPr>
      <w:ind w:left="720"/>
      <w:contextualSpacing/>
    </w:pPr>
  </w:style>
  <w:style w:type="character" w:styleId="CommentReference">
    <w:name w:val="annotation reference"/>
    <w:basedOn w:val="DefaultParagraphFont"/>
    <w:uiPriority w:val="99"/>
    <w:semiHidden/>
    <w:unhideWhenUsed/>
    <w:rsid w:val="003F108B"/>
    <w:rPr>
      <w:sz w:val="16"/>
      <w:szCs w:val="16"/>
    </w:rPr>
  </w:style>
  <w:style w:type="paragraph" w:styleId="CommentText">
    <w:name w:val="annotation text"/>
    <w:basedOn w:val="Normal"/>
    <w:link w:val="CommentTextChar"/>
    <w:uiPriority w:val="99"/>
    <w:semiHidden/>
    <w:unhideWhenUsed/>
    <w:rsid w:val="003F108B"/>
    <w:pPr>
      <w:spacing w:line="240" w:lineRule="auto"/>
    </w:pPr>
    <w:rPr>
      <w:sz w:val="20"/>
      <w:szCs w:val="20"/>
    </w:rPr>
  </w:style>
  <w:style w:type="character" w:customStyle="1" w:styleId="CommentTextChar">
    <w:name w:val="Comment Text Char"/>
    <w:basedOn w:val="DefaultParagraphFont"/>
    <w:link w:val="CommentText"/>
    <w:uiPriority w:val="99"/>
    <w:semiHidden/>
    <w:rsid w:val="003F108B"/>
    <w:rPr>
      <w:sz w:val="20"/>
      <w:szCs w:val="20"/>
    </w:rPr>
  </w:style>
  <w:style w:type="paragraph" w:styleId="CommentSubject">
    <w:name w:val="annotation subject"/>
    <w:basedOn w:val="CommentText"/>
    <w:next w:val="CommentText"/>
    <w:link w:val="CommentSubjectChar"/>
    <w:uiPriority w:val="99"/>
    <w:semiHidden/>
    <w:unhideWhenUsed/>
    <w:rsid w:val="003F108B"/>
    <w:rPr>
      <w:b/>
      <w:bCs/>
    </w:rPr>
  </w:style>
  <w:style w:type="character" w:customStyle="1" w:styleId="CommentSubjectChar">
    <w:name w:val="Comment Subject Char"/>
    <w:basedOn w:val="CommentTextChar"/>
    <w:link w:val="CommentSubject"/>
    <w:uiPriority w:val="99"/>
    <w:semiHidden/>
    <w:rsid w:val="003F108B"/>
    <w:rPr>
      <w:b/>
      <w:bCs/>
      <w:sz w:val="20"/>
      <w:szCs w:val="20"/>
    </w:rPr>
  </w:style>
  <w:style w:type="paragraph" w:styleId="BalloonText">
    <w:name w:val="Balloon Text"/>
    <w:basedOn w:val="Normal"/>
    <w:link w:val="BalloonTextChar"/>
    <w:uiPriority w:val="99"/>
    <w:semiHidden/>
    <w:unhideWhenUsed/>
    <w:rsid w:val="003F10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08B"/>
    <w:rPr>
      <w:rFonts w:ascii="Segoe UI" w:hAnsi="Segoe UI" w:cs="Segoe UI"/>
      <w:sz w:val="18"/>
      <w:szCs w:val="18"/>
    </w:rPr>
  </w:style>
  <w:style w:type="paragraph" w:styleId="NormalWeb">
    <w:name w:val="Normal (Web)"/>
    <w:basedOn w:val="Normal"/>
    <w:uiPriority w:val="99"/>
    <w:semiHidden/>
    <w:unhideWhenUsed/>
    <w:rsid w:val="00CF6472"/>
    <w:rPr>
      <w:rFonts w:ascii="Times New Roman" w:hAnsi="Times New Roman" w:cs="Times New Roman"/>
      <w:sz w:val="24"/>
      <w:szCs w:val="24"/>
    </w:rPr>
  </w:style>
  <w:style w:type="character" w:styleId="Emphasis">
    <w:name w:val="Emphasis"/>
    <w:basedOn w:val="DefaultParagraphFont"/>
    <w:uiPriority w:val="20"/>
    <w:qFormat/>
    <w:rsid w:val="00D63553"/>
    <w:rPr>
      <w:i/>
      <w:iCs/>
    </w:rPr>
  </w:style>
  <w:style w:type="paragraph" w:styleId="NoSpacing">
    <w:name w:val="No Spacing"/>
    <w:uiPriority w:val="1"/>
    <w:qFormat/>
    <w:rsid w:val="00A306D6"/>
    <w:pPr>
      <w:spacing w:after="0" w:line="240" w:lineRule="auto"/>
    </w:pPr>
  </w:style>
  <w:style w:type="table" w:styleId="TableGrid">
    <w:name w:val="Table Grid"/>
    <w:basedOn w:val="TableNormal"/>
    <w:uiPriority w:val="39"/>
    <w:rsid w:val="00911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2996">
      <w:bodyDiv w:val="1"/>
      <w:marLeft w:val="0"/>
      <w:marRight w:val="0"/>
      <w:marTop w:val="0"/>
      <w:marBottom w:val="0"/>
      <w:divBdr>
        <w:top w:val="none" w:sz="0" w:space="0" w:color="auto"/>
        <w:left w:val="none" w:sz="0" w:space="0" w:color="auto"/>
        <w:bottom w:val="none" w:sz="0" w:space="0" w:color="auto"/>
        <w:right w:val="none" w:sz="0" w:space="0" w:color="auto"/>
      </w:divBdr>
    </w:div>
    <w:div w:id="73015174">
      <w:bodyDiv w:val="1"/>
      <w:marLeft w:val="0"/>
      <w:marRight w:val="0"/>
      <w:marTop w:val="0"/>
      <w:marBottom w:val="0"/>
      <w:divBdr>
        <w:top w:val="none" w:sz="0" w:space="0" w:color="auto"/>
        <w:left w:val="none" w:sz="0" w:space="0" w:color="auto"/>
        <w:bottom w:val="none" w:sz="0" w:space="0" w:color="auto"/>
        <w:right w:val="none" w:sz="0" w:space="0" w:color="auto"/>
      </w:divBdr>
    </w:div>
    <w:div w:id="134032328">
      <w:bodyDiv w:val="1"/>
      <w:marLeft w:val="0"/>
      <w:marRight w:val="0"/>
      <w:marTop w:val="0"/>
      <w:marBottom w:val="0"/>
      <w:divBdr>
        <w:top w:val="none" w:sz="0" w:space="0" w:color="auto"/>
        <w:left w:val="none" w:sz="0" w:space="0" w:color="auto"/>
        <w:bottom w:val="none" w:sz="0" w:space="0" w:color="auto"/>
        <w:right w:val="none" w:sz="0" w:space="0" w:color="auto"/>
      </w:divBdr>
      <w:divsChild>
        <w:div w:id="1114865648">
          <w:marLeft w:val="0"/>
          <w:marRight w:val="0"/>
          <w:marTop w:val="0"/>
          <w:marBottom w:val="0"/>
          <w:divBdr>
            <w:top w:val="none" w:sz="0" w:space="0" w:color="auto"/>
            <w:left w:val="none" w:sz="0" w:space="0" w:color="auto"/>
            <w:bottom w:val="none" w:sz="0" w:space="0" w:color="auto"/>
            <w:right w:val="none" w:sz="0" w:space="0" w:color="auto"/>
          </w:divBdr>
        </w:div>
      </w:divsChild>
    </w:div>
    <w:div w:id="155153208">
      <w:bodyDiv w:val="1"/>
      <w:marLeft w:val="0"/>
      <w:marRight w:val="0"/>
      <w:marTop w:val="0"/>
      <w:marBottom w:val="0"/>
      <w:divBdr>
        <w:top w:val="none" w:sz="0" w:space="0" w:color="auto"/>
        <w:left w:val="none" w:sz="0" w:space="0" w:color="auto"/>
        <w:bottom w:val="none" w:sz="0" w:space="0" w:color="auto"/>
        <w:right w:val="none" w:sz="0" w:space="0" w:color="auto"/>
      </w:divBdr>
    </w:div>
    <w:div w:id="457146019">
      <w:bodyDiv w:val="1"/>
      <w:marLeft w:val="0"/>
      <w:marRight w:val="0"/>
      <w:marTop w:val="0"/>
      <w:marBottom w:val="0"/>
      <w:divBdr>
        <w:top w:val="none" w:sz="0" w:space="0" w:color="auto"/>
        <w:left w:val="none" w:sz="0" w:space="0" w:color="auto"/>
        <w:bottom w:val="none" w:sz="0" w:space="0" w:color="auto"/>
        <w:right w:val="none" w:sz="0" w:space="0" w:color="auto"/>
      </w:divBdr>
    </w:div>
    <w:div w:id="597561271">
      <w:bodyDiv w:val="1"/>
      <w:marLeft w:val="0"/>
      <w:marRight w:val="0"/>
      <w:marTop w:val="0"/>
      <w:marBottom w:val="0"/>
      <w:divBdr>
        <w:top w:val="none" w:sz="0" w:space="0" w:color="auto"/>
        <w:left w:val="none" w:sz="0" w:space="0" w:color="auto"/>
        <w:bottom w:val="none" w:sz="0" w:space="0" w:color="auto"/>
        <w:right w:val="none" w:sz="0" w:space="0" w:color="auto"/>
      </w:divBdr>
    </w:div>
    <w:div w:id="609315008">
      <w:bodyDiv w:val="1"/>
      <w:marLeft w:val="0"/>
      <w:marRight w:val="0"/>
      <w:marTop w:val="0"/>
      <w:marBottom w:val="0"/>
      <w:divBdr>
        <w:top w:val="none" w:sz="0" w:space="0" w:color="auto"/>
        <w:left w:val="none" w:sz="0" w:space="0" w:color="auto"/>
        <w:bottom w:val="none" w:sz="0" w:space="0" w:color="auto"/>
        <w:right w:val="none" w:sz="0" w:space="0" w:color="auto"/>
      </w:divBdr>
      <w:divsChild>
        <w:div w:id="557857717">
          <w:marLeft w:val="0"/>
          <w:marRight w:val="0"/>
          <w:marTop w:val="0"/>
          <w:marBottom w:val="0"/>
          <w:divBdr>
            <w:top w:val="none" w:sz="0" w:space="0" w:color="auto"/>
            <w:left w:val="none" w:sz="0" w:space="0" w:color="auto"/>
            <w:bottom w:val="none" w:sz="0" w:space="0" w:color="auto"/>
            <w:right w:val="none" w:sz="0" w:space="0" w:color="auto"/>
          </w:divBdr>
        </w:div>
      </w:divsChild>
    </w:div>
    <w:div w:id="882593120">
      <w:bodyDiv w:val="1"/>
      <w:marLeft w:val="0"/>
      <w:marRight w:val="0"/>
      <w:marTop w:val="0"/>
      <w:marBottom w:val="0"/>
      <w:divBdr>
        <w:top w:val="none" w:sz="0" w:space="0" w:color="auto"/>
        <w:left w:val="none" w:sz="0" w:space="0" w:color="auto"/>
        <w:bottom w:val="none" w:sz="0" w:space="0" w:color="auto"/>
        <w:right w:val="none" w:sz="0" w:space="0" w:color="auto"/>
      </w:divBdr>
    </w:div>
    <w:div w:id="1140613222">
      <w:bodyDiv w:val="1"/>
      <w:marLeft w:val="0"/>
      <w:marRight w:val="0"/>
      <w:marTop w:val="0"/>
      <w:marBottom w:val="0"/>
      <w:divBdr>
        <w:top w:val="none" w:sz="0" w:space="0" w:color="auto"/>
        <w:left w:val="none" w:sz="0" w:space="0" w:color="auto"/>
        <w:bottom w:val="none" w:sz="0" w:space="0" w:color="auto"/>
        <w:right w:val="none" w:sz="0" w:space="0" w:color="auto"/>
      </w:divBdr>
    </w:div>
    <w:div w:id="1292710244">
      <w:bodyDiv w:val="1"/>
      <w:marLeft w:val="0"/>
      <w:marRight w:val="0"/>
      <w:marTop w:val="0"/>
      <w:marBottom w:val="0"/>
      <w:divBdr>
        <w:top w:val="none" w:sz="0" w:space="0" w:color="auto"/>
        <w:left w:val="none" w:sz="0" w:space="0" w:color="auto"/>
        <w:bottom w:val="none" w:sz="0" w:space="0" w:color="auto"/>
        <w:right w:val="none" w:sz="0" w:space="0" w:color="auto"/>
      </w:divBdr>
    </w:div>
    <w:div w:id="1304656073">
      <w:bodyDiv w:val="1"/>
      <w:marLeft w:val="0"/>
      <w:marRight w:val="0"/>
      <w:marTop w:val="0"/>
      <w:marBottom w:val="0"/>
      <w:divBdr>
        <w:top w:val="none" w:sz="0" w:space="0" w:color="auto"/>
        <w:left w:val="none" w:sz="0" w:space="0" w:color="auto"/>
        <w:bottom w:val="none" w:sz="0" w:space="0" w:color="auto"/>
        <w:right w:val="none" w:sz="0" w:space="0" w:color="auto"/>
      </w:divBdr>
    </w:div>
    <w:div w:id="1401437990">
      <w:bodyDiv w:val="1"/>
      <w:marLeft w:val="0"/>
      <w:marRight w:val="0"/>
      <w:marTop w:val="0"/>
      <w:marBottom w:val="0"/>
      <w:divBdr>
        <w:top w:val="none" w:sz="0" w:space="0" w:color="auto"/>
        <w:left w:val="none" w:sz="0" w:space="0" w:color="auto"/>
        <w:bottom w:val="none" w:sz="0" w:space="0" w:color="auto"/>
        <w:right w:val="none" w:sz="0" w:space="0" w:color="auto"/>
      </w:divBdr>
      <w:divsChild>
        <w:div w:id="596643034">
          <w:marLeft w:val="0"/>
          <w:marRight w:val="0"/>
          <w:marTop w:val="0"/>
          <w:marBottom w:val="0"/>
          <w:divBdr>
            <w:top w:val="none" w:sz="0" w:space="0" w:color="auto"/>
            <w:left w:val="none" w:sz="0" w:space="0" w:color="auto"/>
            <w:bottom w:val="none" w:sz="0" w:space="0" w:color="auto"/>
            <w:right w:val="none" w:sz="0" w:space="0" w:color="auto"/>
          </w:divBdr>
        </w:div>
      </w:divsChild>
    </w:div>
    <w:div w:id="1547260150">
      <w:bodyDiv w:val="1"/>
      <w:marLeft w:val="0"/>
      <w:marRight w:val="0"/>
      <w:marTop w:val="0"/>
      <w:marBottom w:val="0"/>
      <w:divBdr>
        <w:top w:val="none" w:sz="0" w:space="0" w:color="auto"/>
        <w:left w:val="none" w:sz="0" w:space="0" w:color="auto"/>
        <w:bottom w:val="none" w:sz="0" w:space="0" w:color="auto"/>
        <w:right w:val="none" w:sz="0" w:space="0" w:color="auto"/>
      </w:divBdr>
    </w:div>
    <w:div w:id="1908490730">
      <w:bodyDiv w:val="1"/>
      <w:marLeft w:val="0"/>
      <w:marRight w:val="0"/>
      <w:marTop w:val="0"/>
      <w:marBottom w:val="0"/>
      <w:divBdr>
        <w:top w:val="none" w:sz="0" w:space="0" w:color="auto"/>
        <w:left w:val="none" w:sz="0" w:space="0" w:color="auto"/>
        <w:bottom w:val="none" w:sz="0" w:space="0" w:color="auto"/>
        <w:right w:val="none" w:sz="0" w:space="0" w:color="auto"/>
      </w:divBdr>
    </w:div>
    <w:div w:id="1969579710">
      <w:bodyDiv w:val="1"/>
      <w:marLeft w:val="0"/>
      <w:marRight w:val="0"/>
      <w:marTop w:val="0"/>
      <w:marBottom w:val="0"/>
      <w:divBdr>
        <w:top w:val="none" w:sz="0" w:space="0" w:color="auto"/>
        <w:left w:val="none" w:sz="0" w:space="0" w:color="auto"/>
        <w:bottom w:val="none" w:sz="0" w:space="0" w:color="auto"/>
        <w:right w:val="none" w:sz="0" w:space="0" w:color="auto"/>
      </w:divBdr>
    </w:div>
    <w:div w:id="1982273523">
      <w:bodyDiv w:val="1"/>
      <w:marLeft w:val="0"/>
      <w:marRight w:val="0"/>
      <w:marTop w:val="0"/>
      <w:marBottom w:val="0"/>
      <w:divBdr>
        <w:top w:val="none" w:sz="0" w:space="0" w:color="auto"/>
        <w:left w:val="none" w:sz="0" w:space="0" w:color="auto"/>
        <w:bottom w:val="none" w:sz="0" w:space="0" w:color="auto"/>
        <w:right w:val="none" w:sz="0" w:space="0" w:color="auto"/>
      </w:divBdr>
    </w:div>
    <w:div w:id="2053076007">
      <w:bodyDiv w:val="1"/>
      <w:marLeft w:val="0"/>
      <w:marRight w:val="0"/>
      <w:marTop w:val="0"/>
      <w:marBottom w:val="0"/>
      <w:divBdr>
        <w:top w:val="none" w:sz="0" w:space="0" w:color="auto"/>
        <w:left w:val="none" w:sz="0" w:space="0" w:color="auto"/>
        <w:bottom w:val="none" w:sz="0" w:space="0" w:color="auto"/>
        <w:right w:val="none" w:sz="0" w:space="0" w:color="auto"/>
      </w:divBdr>
    </w:div>
    <w:div w:id="20750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aauliaputri498@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f.suharto@radenintan.ac.id" TargetMode="External"/><Relationship Id="rId4" Type="http://schemas.openxmlformats.org/officeDocument/2006/relationships/settings" Target="settings.xml"/><Relationship Id="rId9" Type="http://schemas.openxmlformats.org/officeDocument/2006/relationships/hyperlink" Target="mailto:miqbalfasa@radenint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508AC-FDF9-4347-985F-C18556D0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15</Pages>
  <Words>4837</Words>
  <Characters>27571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2022-10-31T15:26:00Z</cp:lastPrinted>
  <dcterms:created xsi:type="dcterms:W3CDTF">2022-10-28T12:13:00Z</dcterms:created>
  <dcterms:modified xsi:type="dcterms:W3CDTF">2022-10-31T15:31:00Z</dcterms:modified>
</cp:coreProperties>
</file>